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96B22">
      <w:pPr>
        <w:spacing w:afterLines="100" w:line="240" w:lineRule="auto"/>
        <w:jc w:val="center"/>
        <w:rPr>
          <w:rFonts w:hint="eastAsia" w:ascii="黑体" w:hAnsi="黑体" w:eastAsia="黑体" w:cstheme="minorBidi"/>
          <w:sz w:val="44"/>
          <w:szCs w:val="44"/>
          <w:lang w:eastAsia="zh-CN"/>
        </w:rPr>
      </w:pPr>
      <w:r>
        <w:rPr>
          <w:rFonts w:hint="eastAsia" w:ascii="黑体" w:hAnsi="黑体" w:eastAsia="黑体" w:cstheme="minorBidi"/>
          <w:sz w:val="44"/>
          <w:szCs w:val="44"/>
        </w:rPr>
        <w:t>慈溪市政府信息主动公开目录清单</w:t>
      </w:r>
      <w:r>
        <w:rPr>
          <w:rFonts w:hint="eastAsia" w:ascii="黑体" w:hAnsi="黑体" w:eastAsia="黑体" w:cstheme="minorBidi"/>
          <w:sz w:val="44"/>
          <w:szCs w:val="44"/>
          <w:lang w:eastAsia="zh-CN"/>
        </w:rPr>
        <w:t>（市政府</w:t>
      </w:r>
      <w:r>
        <w:rPr>
          <w:rFonts w:hint="eastAsia" w:ascii="黑体" w:hAnsi="黑体" w:eastAsia="黑体" w:cstheme="minorBidi"/>
          <w:sz w:val="44"/>
          <w:szCs w:val="44"/>
        </w:rPr>
        <w:t>办公室</w:t>
      </w:r>
      <w:r>
        <w:rPr>
          <w:rFonts w:hint="eastAsia" w:ascii="黑体" w:hAnsi="黑体" w:eastAsia="黑体" w:cstheme="minorBidi"/>
          <w:sz w:val="44"/>
          <w:szCs w:val="44"/>
          <w:lang w:eastAsia="zh-CN"/>
        </w:rPr>
        <w:t>）</w:t>
      </w:r>
    </w:p>
    <w:tbl>
      <w:tblPr>
        <w:tblStyle w:val="5"/>
        <w:tblW w:w="1560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8"/>
        <w:gridCol w:w="2990"/>
        <w:gridCol w:w="2127"/>
        <w:gridCol w:w="1334"/>
        <w:gridCol w:w="1275"/>
        <w:gridCol w:w="3118"/>
        <w:gridCol w:w="1293"/>
        <w:gridCol w:w="1216"/>
      </w:tblGrid>
      <w:tr w14:paraId="7EF8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080E3661">
            <w:pPr>
              <w:jc w:val="center"/>
              <w:rPr>
                <w:rFonts w:ascii="黑体" w:hAnsi="黑体" w:eastAsia="黑体"/>
                <w:sz w:val="24"/>
                <w:szCs w:val="24"/>
              </w:rPr>
            </w:pPr>
            <w:r>
              <w:rPr>
                <w:rFonts w:hint="eastAsia" w:ascii="黑体" w:hAnsi="黑体" w:eastAsia="黑体"/>
                <w:sz w:val="24"/>
                <w:szCs w:val="24"/>
              </w:rPr>
              <w:t>事项类别</w:t>
            </w:r>
          </w:p>
        </w:tc>
        <w:tc>
          <w:tcPr>
            <w:tcW w:w="1128" w:type="dxa"/>
            <w:vAlign w:val="center"/>
          </w:tcPr>
          <w:p w14:paraId="537FAE81">
            <w:pPr>
              <w:jc w:val="center"/>
              <w:rPr>
                <w:rFonts w:ascii="黑体" w:hAnsi="黑体" w:eastAsia="黑体"/>
                <w:sz w:val="24"/>
                <w:szCs w:val="24"/>
              </w:rPr>
            </w:pPr>
            <w:r>
              <w:rPr>
                <w:rFonts w:hint="eastAsia" w:ascii="黑体" w:hAnsi="黑体" w:eastAsia="黑体"/>
                <w:sz w:val="24"/>
                <w:szCs w:val="24"/>
              </w:rPr>
              <w:t>事项名称</w:t>
            </w:r>
          </w:p>
        </w:tc>
        <w:tc>
          <w:tcPr>
            <w:tcW w:w="2990" w:type="dxa"/>
            <w:vAlign w:val="center"/>
          </w:tcPr>
          <w:p w14:paraId="379F0089">
            <w:pPr>
              <w:jc w:val="center"/>
              <w:rPr>
                <w:rFonts w:ascii="黑体" w:hAnsi="黑体" w:eastAsia="黑体"/>
                <w:sz w:val="24"/>
                <w:szCs w:val="24"/>
              </w:rPr>
            </w:pPr>
            <w:r>
              <w:rPr>
                <w:rFonts w:hint="eastAsia" w:ascii="黑体" w:hAnsi="黑体" w:eastAsia="黑体"/>
                <w:sz w:val="24"/>
                <w:szCs w:val="24"/>
              </w:rPr>
              <w:t>公开内容</w:t>
            </w:r>
          </w:p>
        </w:tc>
        <w:tc>
          <w:tcPr>
            <w:tcW w:w="2127" w:type="dxa"/>
            <w:vAlign w:val="center"/>
          </w:tcPr>
          <w:p w14:paraId="7FE3DDA6">
            <w:pPr>
              <w:jc w:val="center"/>
              <w:rPr>
                <w:rFonts w:ascii="黑体" w:hAnsi="黑体" w:eastAsia="黑体"/>
                <w:sz w:val="24"/>
                <w:szCs w:val="24"/>
              </w:rPr>
            </w:pPr>
            <w:r>
              <w:rPr>
                <w:rFonts w:hint="eastAsia" w:ascii="黑体" w:hAnsi="黑体" w:eastAsia="黑体"/>
                <w:sz w:val="24"/>
                <w:szCs w:val="24"/>
              </w:rPr>
              <w:t>公开依据</w:t>
            </w:r>
          </w:p>
        </w:tc>
        <w:tc>
          <w:tcPr>
            <w:tcW w:w="1334" w:type="dxa"/>
            <w:vAlign w:val="center"/>
          </w:tcPr>
          <w:p w14:paraId="651BD31B">
            <w:pPr>
              <w:jc w:val="center"/>
              <w:rPr>
                <w:rFonts w:ascii="黑体" w:hAnsi="黑体" w:eastAsia="黑体"/>
                <w:sz w:val="24"/>
                <w:szCs w:val="24"/>
              </w:rPr>
            </w:pPr>
            <w:r>
              <w:rPr>
                <w:rFonts w:hint="eastAsia" w:ascii="黑体" w:hAnsi="黑体" w:eastAsia="黑体"/>
                <w:sz w:val="24"/>
                <w:szCs w:val="24"/>
              </w:rPr>
              <w:t>公开主体</w:t>
            </w:r>
          </w:p>
        </w:tc>
        <w:tc>
          <w:tcPr>
            <w:tcW w:w="1275" w:type="dxa"/>
            <w:vAlign w:val="center"/>
          </w:tcPr>
          <w:p w14:paraId="04B7744A">
            <w:pPr>
              <w:jc w:val="center"/>
              <w:rPr>
                <w:rFonts w:ascii="黑体" w:hAnsi="黑体" w:eastAsia="黑体"/>
                <w:sz w:val="24"/>
                <w:szCs w:val="24"/>
              </w:rPr>
            </w:pPr>
            <w:r>
              <w:rPr>
                <w:rFonts w:hint="eastAsia" w:ascii="黑体" w:hAnsi="黑体" w:eastAsia="黑体"/>
                <w:sz w:val="24"/>
                <w:szCs w:val="24"/>
              </w:rPr>
              <w:t>公开时限</w:t>
            </w:r>
          </w:p>
        </w:tc>
        <w:tc>
          <w:tcPr>
            <w:tcW w:w="3118" w:type="dxa"/>
            <w:vAlign w:val="center"/>
          </w:tcPr>
          <w:p w14:paraId="5057616C">
            <w:pPr>
              <w:jc w:val="center"/>
              <w:rPr>
                <w:rFonts w:ascii="黑体" w:hAnsi="黑体" w:eastAsia="黑体"/>
                <w:sz w:val="24"/>
                <w:szCs w:val="24"/>
              </w:rPr>
            </w:pPr>
            <w:r>
              <w:rPr>
                <w:rFonts w:hint="eastAsia" w:ascii="黑体" w:hAnsi="黑体" w:eastAsia="黑体"/>
                <w:sz w:val="24"/>
                <w:szCs w:val="24"/>
              </w:rPr>
              <w:t>公开渠道</w:t>
            </w:r>
          </w:p>
        </w:tc>
        <w:tc>
          <w:tcPr>
            <w:tcW w:w="1293" w:type="dxa"/>
            <w:vAlign w:val="center"/>
          </w:tcPr>
          <w:p w14:paraId="6C2A8806">
            <w:pPr>
              <w:jc w:val="center"/>
              <w:rPr>
                <w:rFonts w:ascii="黑体" w:hAnsi="黑体" w:eastAsia="黑体"/>
                <w:sz w:val="24"/>
                <w:szCs w:val="24"/>
              </w:rPr>
            </w:pPr>
            <w:r>
              <w:rPr>
                <w:rFonts w:hint="eastAsia" w:ascii="黑体" w:hAnsi="黑体" w:eastAsia="黑体"/>
                <w:sz w:val="24"/>
                <w:szCs w:val="24"/>
              </w:rPr>
              <w:t>公开方式</w:t>
            </w:r>
          </w:p>
        </w:tc>
        <w:tc>
          <w:tcPr>
            <w:tcW w:w="1216" w:type="dxa"/>
            <w:vAlign w:val="center"/>
          </w:tcPr>
          <w:p w14:paraId="109942B3">
            <w:pPr>
              <w:jc w:val="center"/>
              <w:rPr>
                <w:rFonts w:ascii="黑体" w:hAnsi="黑体" w:eastAsia="黑体"/>
                <w:sz w:val="24"/>
                <w:szCs w:val="24"/>
              </w:rPr>
            </w:pPr>
            <w:r>
              <w:rPr>
                <w:rFonts w:hint="eastAsia" w:ascii="黑体" w:hAnsi="黑体" w:eastAsia="黑体"/>
                <w:sz w:val="24"/>
                <w:szCs w:val="24"/>
              </w:rPr>
              <w:t>咨询及监督举报电话</w:t>
            </w:r>
          </w:p>
        </w:tc>
      </w:tr>
      <w:tr w14:paraId="5413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127" w:type="dxa"/>
            <w:vMerge w:val="restart"/>
            <w:vAlign w:val="center"/>
          </w:tcPr>
          <w:p w14:paraId="63BE067A">
            <w:pPr>
              <w:spacing w:line="240" w:lineRule="auto"/>
              <w:jc w:val="center"/>
              <w:rPr>
                <w:sz w:val="20"/>
                <w:szCs w:val="20"/>
              </w:rPr>
            </w:pPr>
            <w:r>
              <w:rPr>
                <w:rFonts w:hint="eastAsia"/>
                <w:sz w:val="20"/>
                <w:szCs w:val="20"/>
              </w:rPr>
              <w:t>机构信息</w:t>
            </w:r>
          </w:p>
        </w:tc>
        <w:tc>
          <w:tcPr>
            <w:tcW w:w="1128" w:type="dxa"/>
            <w:vAlign w:val="center"/>
          </w:tcPr>
          <w:p w14:paraId="55D600FD">
            <w:pPr>
              <w:spacing w:line="240" w:lineRule="auto"/>
              <w:jc w:val="center"/>
              <w:rPr>
                <w:sz w:val="20"/>
                <w:szCs w:val="20"/>
              </w:rPr>
            </w:pPr>
            <w:r>
              <w:rPr>
                <w:rFonts w:hint="eastAsia"/>
                <w:sz w:val="20"/>
                <w:szCs w:val="20"/>
              </w:rPr>
              <w:t>机构概况</w:t>
            </w:r>
          </w:p>
        </w:tc>
        <w:tc>
          <w:tcPr>
            <w:tcW w:w="2990" w:type="dxa"/>
            <w:vAlign w:val="center"/>
          </w:tcPr>
          <w:p w14:paraId="59316647">
            <w:pPr>
              <w:spacing w:line="240" w:lineRule="auto"/>
              <w:rPr>
                <w:sz w:val="20"/>
                <w:szCs w:val="20"/>
              </w:rPr>
            </w:pPr>
            <w:r>
              <w:rPr>
                <w:sz w:val="20"/>
                <w:szCs w:val="20"/>
              </w:rPr>
              <w:t>机构名称、</w:t>
            </w:r>
            <w:r>
              <w:rPr>
                <w:rFonts w:hint="eastAsia"/>
                <w:sz w:val="20"/>
                <w:szCs w:val="20"/>
                <w:lang w:eastAsia="zh-CN"/>
              </w:rPr>
              <w:t>机构</w:t>
            </w:r>
            <w:r>
              <w:rPr>
                <w:sz w:val="20"/>
                <w:szCs w:val="20"/>
              </w:rPr>
              <w:t>地址、办公时间、</w:t>
            </w:r>
            <w:r>
              <w:rPr>
                <w:rFonts w:hint="eastAsia"/>
                <w:sz w:val="20"/>
                <w:szCs w:val="20"/>
                <w:lang w:eastAsia="zh-CN"/>
              </w:rPr>
              <w:t>联系方式（办公电话）</w:t>
            </w:r>
            <w:r>
              <w:rPr>
                <w:sz w:val="20"/>
                <w:szCs w:val="20"/>
              </w:rPr>
              <w:t>、</w:t>
            </w:r>
            <w:r>
              <w:rPr>
                <w:rFonts w:hint="eastAsia"/>
                <w:sz w:val="20"/>
                <w:szCs w:val="20"/>
                <w:lang w:eastAsia="zh-CN"/>
              </w:rPr>
              <w:t>监督电话、</w:t>
            </w:r>
            <w:r>
              <w:rPr>
                <w:sz w:val="20"/>
                <w:szCs w:val="20"/>
              </w:rPr>
              <w:t>传真</w:t>
            </w:r>
          </w:p>
        </w:tc>
        <w:tc>
          <w:tcPr>
            <w:tcW w:w="2127" w:type="dxa"/>
            <w:vMerge w:val="restart"/>
            <w:vAlign w:val="center"/>
          </w:tcPr>
          <w:p w14:paraId="2BE58110">
            <w:pPr>
              <w:spacing w:line="240" w:lineRule="auto"/>
              <w:jc w:val="center"/>
              <w:rPr>
                <w:sz w:val="20"/>
                <w:szCs w:val="20"/>
              </w:rPr>
            </w:pPr>
            <w:r>
              <w:rPr>
                <w:rFonts w:hint="eastAsia"/>
                <w:sz w:val="20"/>
                <w:szCs w:val="20"/>
              </w:rPr>
              <w:t>《中华人民共和国政府信息公开条例》（国务院令第</w:t>
            </w:r>
            <w:r>
              <w:rPr>
                <w:sz w:val="20"/>
                <w:szCs w:val="20"/>
              </w:rPr>
              <w:t>711号）、三定方案</w:t>
            </w:r>
          </w:p>
        </w:tc>
        <w:tc>
          <w:tcPr>
            <w:tcW w:w="1334" w:type="dxa"/>
            <w:vAlign w:val="center"/>
          </w:tcPr>
          <w:p w14:paraId="78B237ED">
            <w:pPr>
              <w:spacing w:line="240" w:lineRule="auto"/>
              <w:jc w:val="center"/>
              <w:rPr>
                <w:sz w:val="20"/>
                <w:szCs w:val="20"/>
              </w:rPr>
            </w:pPr>
            <w:r>
              <w:rPr>
                <w:rFonts w:hint="eastAsia"/>
                <w:sz w:val="20"/>
                <w:szCs w:val="20"/>
              </w:rPr>
              <w:t>政工科</w:t>
            </w:r>
          </w:p>
        </w:tc>
        <w:tc>
          <w:tcPr>
            <w:tcW w:w="1275" w:type="dxa"/>
            <w:vMerge w:val="restart"/>
            <w:vAlign w:val="center"/>
          </w:tcPr>
          <w:p w14:paraId="26F06406">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Merge w:val="restart"/>
            <w:vAlign w:val="center"/>
          </w:tcPr>
          <w:p w14:paraId="598BF68A">
            <w:pPr>
              <w:spacing w:line="240" w:lineRule="auto"/>
              <w:rPr>
                <w:sz w:val="20"/>
                <w:szCs w:val="20"/>
              </w:rPr>
            </w:pPr>
            <w:r>
              <w:rPr>
                <w:rFonts w:ascii="Segoe UI Symbol" w:hAnsi="Segoe UI Symbol" w:cs="Segoe UI Symbol"/>
                <w:sz w:val="20"/>
                <w:szCs w:val="20"/>
              </w:rPr>
              <w:t>☑</w:t>
            </w:r>
            <w:r>
              <w:rPr>
                <w:rFonts w:hint="eastAsia"/>
                <w:sz w:val="20"/>
                <w:szCs w:val="20"/>
              </w:rPr>
              <w:t>政府网站</w:t>
            </w:r>
            <w:r>
              <w:rPr>
                <w:sz w:val="20"/>
                <w:szCs w:val="20"/>
              </w:rPr>
              <w:t xml:space="preserve">       □政府公报</w:t>
            </w:r>
          </w:p>
          <w:p w14:paraId="57DF33F8">
            <w:pPr>
              <w:spacing w:line="240" w:lineRule="auto"/>
              <w:rPr>
                <w:sz w:val="20"/>
                <w:szCs w:val="20"/>
              </w:rPr>
            </w:pPr>
            <w:r>
              <w:rPr>
                <w:rFonts w:hint="eastAsia"/>
                <w:sz w:val="20"/>
                <w:szCs w:val="20"/>
              </w:rPr>
              <w:t>□政务微博</w:t>
            </w:r>
            <w:r>
              <w:rPr>
                <w:sz w:val="20"/>
                <w:szCs w:val="20"/>
              </w:rPr>
              <w:t xml:space="preserve">       □政务微信</w:t>
            </w:r>
          </w:p>
          <w:p w14:paraId="387BCEF3">
            <w:pPr>
              <w:spacing w:line="240" w:lineRule="auto"/>
              <w:rPr>
                <w:sz w:val="20"/>
                <w:szCs w:val="20"/>
              </w:rPr>
            </w:pPr>
            <w:r>
              <w:rPr>
                <w:rFonts w:hint="eastAsia"/>
                <w:sz w:val="20"/>
                <w:szCs w:val="20"/>
              </w:rPr>
              <w:t>□移动客户端</w:t>
            </w:r>
            <w:r>
              <w:rPr>
                <w:sz w:val="20"/>
                <w:szCs w:val="20"/>
              </w:rPr>
              <w:t xml:space="preserve">     □微视</w:t>
            </w:r>
          </w:p>
          <w:p w14:paraId="382EB60A">
            <w:pPr>
              <w:spacing w:line="240" w:lineRule="auto"/>
              <w:rPr>
                <w:sz w:val="20"/>
                <w:szCs w:val="20"/>
              </w:rPr>
            </w:pPr>
            <w:r>
              <w:rPr>
                <w:rFonts w:hint="eastAsia"/>
                <w:sz w:val="20"/>
                <w:szCs w:val="20"/>
              </w:rPr>
              <w:t>□手机短信推送</w:t>
            </w:r>
            <w:r>
              <w:rPr>
                <w:sz w:val="20"/>
                <w:szCs w:val="20"/>
              </w:rPr>
              <w:t xml:space="preserve">   □电视</w:t>
            </w:r>
          </w:p>
          <w:p w14:paraId="03C0EA3D">
            <w:pPr>
              <w:spacing w:line="240" w:lineRule="auto"/>
              <w:rPr>
                <w:sz w:val="20"/>
                <w:szCs w:val="20"/>
              </w:rPr>
            </w:pPr>
            <w:r>
              <w:rPr>
                <w:rFonts w:hint="eastAsia"/>
                <w:sz w:val="20"/>
                <w:szCs w:val="20"/>
              </w:rPr>
              <w:t>□广播</w:t>
            </w:r>
            <w:r>
              <w:rPr>
                <w:sz w:val="20"/>
                <w:szCs w:val="20"/>
              </w:rPr>
              <w:t xml:space="preserve">           □报刊</w:t>
            </w:r>
          </w:p>
          <w:p w14:paraId="33008E12">
            <w:pPr>
              <w:spacing w:line="240" w:lineRule="auto"/>
              <w:rPr>
                <w:sz w:val="20"/>
                <w:szCs w:val="20"/>
              </w:rPr>
            </w:pPr>
            <w:r>
              <w:rPr>
                <w:rFonts w:hint="eastAsia"/>
                <w:sz w:val="20"/>
                <w:szCs w:val="20"/>
              </w:rPr>
              <w:t>□信息公告栏</w:t>
            </w:r>
            <w:r>
              <w:rPr>
                <w:sz w:val="20"/>
                <w:szCs w:val="20"/>
              </w:rPr>
              <w:t xml:space="preserve">     □电子信息屏</w:t>
            </w:r>
          </w:p>
          <w:p w14:paraId="7CFF4F56">
            <w:pPr>
              <w:spacing w:line="240" w:lineRule="auto"/>
              <w:rPr>
                <w:sz w:val="20"/>
                <w:szCs w:val="20"/>
              </w:rPr>
            </w:pPr>
            <w:r>
              <w:rPr>
                <w:rFonts w:hint="eastAsia"/>
                <w:sz w:val="20"/>
                <w:szCs w:val="20"/>
              </w:rPr>
              <w:t>□政务服务中心（行政审批局）</w:t>
            </w:r>
          </w:p>
          <w:p w14:paraId="67EEF9C0">
            <w:pPr>
              <w:spacing w:line="240" w:lineRule="auto"/>
              <w:rPr>
                <w:sz w:val="20"/>
                <w:szCs w:val="20"/>
              </w:rPr>
            </w:pPr>
            <w:r>
              <w:rPr>
                <w:rFonts w:hint="eastAsia"/>
                <w:sz w:val="20"/>
                <w:szCs w:val="20"/>
              </w:rPr>
              <w:t>□便民服务中心</w:t>
            </w:r>
            <w:r>
              <w:rPr>
                <w:sz w:val="20"/>
                <w:szCs w:val="20"/>
              </w:rPr>
              <w:t xml:space="preserve">  □便民服务点（室）</w:t>
            </w:r>
          </w:p>
          <w:p w14:paraId="18B7036B">
            <w:pPr>
              <w:spacing w:line="240" w:lineRule="auto"/>
              <w:rPr>
                <w:sz w:val="20"/>
                <w:szCs w:val="20"/>
              </w:rPr>
            </w:pPr>
            <w:r>
              <w:rPr>
                <w:rFonts w:hint="eastAsia"/>
                <w:sz w:val="20"/>
                <w:szCs w:val="20"/>
              </w:rPr>
              <w:t>□图书馆</w:t>
            </w:r>
            <w:r>
              <w:rPr>
                <w:sz w:val="20"/>
                <w:szCs w:val="20"/>
              </w:rPr>
              <w:t xml:space="preserve">         □档案馆</w:t>
            </w:r>
          </w:p>
          <w:p w14:paraId="23572B8F">
            <w:pPr>
              <w:spacing w:line="240" w:lineRule="auto"/>
              <w:rPr>
                <w:sz w:val="20"/>
                <w:szCs w:val="20"/>
              </w:rPr>
            </w:pPr>
            <w:r>
              <w:rPr>
                <w:rFonts w:hint="eastAsia"/>
                <w:sz w:val="20"/>
                <w:szCs w:val="20"/>
              </w:rPr>
              <w:t>□其他</w:t>
            </w:r>
          </w:p>
        </w:tc>
        <w:tc>
          <w:tcPr>
            <w:tcW w:w="1293" w:type="dxa"/>
            <w:vMerge w:val="restart"/>
            <w:vAlign w:val="center"/>
          </w:tcPr>
          <w:p w14:paraId="501EEB65">
            <w:pPr>
              <w:spacing w:line="240" w:lineRule="auto"/>
              <w:rPr>
                <w:sz w:val="20"/>
                <w:szCs w:val="20"/>
              </w:rPr>
            </w:pPr>
            <w:r>
              <w:rPr>
                <w:rFonts w:hint="eastAsia"/>
                <w:sz w:val="20"/>
                <w:szCs w:val="20"/>
              </w:rPr>
              <w:t>□预公开</w:t>
            </w:r>
          </w:p>
          <w:p w14:paraId="043226EE">
            <w:pPr>
              <w:spacing w:line="240" w:lineRule="auto"/>
              <w:rPr>
                <w:sz w:val="20"/>
                <w:szCs w:val="20"/>
              </w:rPr>
            </w:pPr>
            <w:r>
              <w:rPr>
                <w:rFonts w:ascii="Segoe UI Symbol" w:hAnsi="Segoe UI Symbol" w:cs="Segoe UI Symbol"/>
                <w:sz w:val="20"/>
                <w:szCs w:val="20"/>
              </w:rPr>
              <w:t>☑</w:t>
            </w:r>
            <w:r>
              <w:rPr>
                <w:rFonts w:hint="eastAsia"/>
                <w:sz w:val="20"/>
                <w:szCs w:val="20"/>
              </w:rPr>
              <w:t>全文发布</w:t>
            </w:r>
          </w:p>
          <w:p w14:paraId="12E9BDFF">
            <w:pPr>
              <w:spacing w:line="240" w:lineRule="auto"/>
              <w:rPr>
                <w:sz w:val="20"/>
                <w:szCs w:val="20"/>
              </w:rPr>
            </w:pPr>
            <w:r>
              <w:rPr>
                <w:rFonts w:hint="eastAsia"/>
                <w:sz w:val="20"/>
                <w:szCs w:val="20"/>
              </w:rPr>
              <w:t>□脱密（脱敏）公开</w:t>
            </w:r>
          </w:p>
          <w:p w14:paraId="759E6AE3">
            <w:pPr>
              <w:spacing w:line="240" w:lineRule="auto"/>
              <w:rPr>
                <w:sz w:val="20"/>
                <w:szCs w:val="20"/>
              </w:rPr>
            </w:pPr>
            <w:r>
              <w:rPr>
                <w:rFonts w:hint="eastAsia"/>
                <w:sz w:val="20"/>
                <w:szCs w:val="20"/>
              </w:rPr>
              <w:t>□政策解读</w:t>
            </w:r>
          </w:p>
          <w:p w14:paraId="6BAC5D46">
            <w:pPr>
              <w:spacing w:line="240" w:lineRule="auto"/>
              <w:rPr>
                <w:sz w:val="20"/>
                <w:szCs w:val="20"/>
              </w:rPr>
            </w:pPr>
            <w:r>
              <w:rPr>
                <w:rFonts w:hint="eastAsia"/>
                <w:sz w:val="20"/>
                <w:szCs w:val="20"/>
              </w:rPr>
              <w:t>□现场宣讲</w:t>
            </w:r>
          </w:p>
          <w:p w14:paraId="6ADCB06D">
            <w:pPr>
              <w:spacing w:line="240" w:lineRule="auto"/>
              <w:rPr>
                <w:sz w:val="20"/>
                <w:szCs w:val="20"/>
              </w:rPr>
            </w:pPr>
            <w:r>
              <w:rPr>
                <w:rFonts w:hint="eastAsia"/>
                <w:sz w:val="20"/>
                <w:szCs w:val="20"/>
              </w:rPr>
              <w:t>□其他</w:t>
            </w:r>
          </w:p>
        </w:tc>
        <w:tc>
          <w:tcPr>
            <w:tcW w:w="1216" w:type="dxa"/>
            <w:vMerge w:val="restart"/>
            <w:vAlign w:val="center"/>
          </w:tcPr>
          <w:p w14:paraId="24EFF4AA">
            <w:pPr>
              <w:spacing w:line="240" w:lineRule="auto"/>
              <w:jc w:val="center"/>
              <w:rPr>
                <w:sz w:val="20"/>
                <w:szCs w:val="20"/>
              </w:rPr>
            </w:pPr>
            <w:r>
              <w:rPr>
                <w:rFonts w:hint="eastAsia"/>
                <w:sz w:val="20"/>
                <w:szCs w:val="20"/>
              </w:rPr>
              <w:t>咨询电话：0574-</w:t>
            </w:r>
          </w:p>
          <w:p w14:paraId="10CC8C2B">
            <w:pPr>
              <w:spacing w:line="240" w:lineRule="auto"/>
              <w:jc w:val="center"/>
              <w:rPr>
                <w:sz w:val="20"/>
                <w:szCs w:val="20"/>
              </w:rPr>
            </w:pPr>
            <w:r>
              <w:rPr>
                <w:rFonts w:hint="eastAsia"/>
                <w:sz w:val="20"/>
                <w:szCs w:val="20"/>
                <w:lang w:eastAsia="zh-CN"/>
              </w:rPr>
              <w:t>8959</w:t>
            </w:r>
            <w:r>
              <w:rPr>
                <w:sz w:val="20"/>
                <w:szCs w:val="20"/>
              </w:rPr>
              <w:t>1</w:t>
            </w:r>
            <w:r>
              <w:rPr>
                <w:rFonts w:hint="eastAsia"/>
                <w:sz w:val="20"/>
                <w:szCs w:val="20"/>
              </w:rPr>
              <w:t>021</w:t>
            </w:r>
            <w:r>
              <w:rPr>
                <w:sz w:val="20"/>
                <w:szCs w:val="20"/>
              </w:rPr>
              <w:t>监督举报电话</w:t>
            </w:r>
            <w:r>
              <w:rPr>
                <w:rFonts w:hint="eastAsia"/>
                <w:sz w:val="20"/>
                <w:szCs w:val="20"/>
              </w:rPr>
              <w:t>：0</w:t>
            </w:r>
            <w:r>
              <w:rPr>
                <w:sz w:val="20"/>
                <w:szCs w:val="20"/>
              </w:rPr>
              <w:t>574-12345</w:t>
            </w:r>
          </w:p>
        </w:tc>
      </w:tr>
      <w:tr w14:paraId="3E6F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127" w:type="dxa"/>
            <w:vMerge w:val="continue"/>
            <w:vAlign w:val="center"/>
          </w:tcPr>
          <w:p w14:paraId="52418B6D">
            <w:pPr>
              <w:spacing w:line="240" w:lineRule="auto"/>
              <w:jc w:val="center"/>
              <w:rPr>
                <w:sz w:val="20"/>
                <w:szCs w:val="20"/>
              </w:rPr>
            </w:pPr>
          </w:p>
        </w:tc>
        <w:tc>
          <w:tcPr>
            <w:tcW w:w="1128" w:type="dxa"/>
            <w:vAlign w:val="center"/>
          </w:tcPr>
          <w:p w14:paraId="5E2123C4">
            <w:pPr>
              <w:spacing w:line="240" w:lineRule="auto"/>
              <w:jc w:val="center"/>
              <w:rPr>
                <w:sz w:val="20"/>
                <w:szCs w:val="20"/>
              </w:rPr>
            </w:pPr>
            <w:r>
              <w:rPr>
                <w:rFonts w:hint="eastAsia"/>
                <w:sz w:val="20"/>
                <w:szCs w:val="20"/>
              </w:rPr>
              <w:t>机关职能</w:t>
            </w:r>
          </w:p>
        </w:tc>
        <w:tc>
          <w:tcPr>
            <w:tcW w:w="2990" w:type="dxa"/>
            <w:vAlign w:val="center"/>
          </w:tcPr>
          <w:p w14:paraId="60674C7C">
            <w:pPr>
              <w:spacing w:line="240" w:lineRule="auto"/>
              <w:rPr>
                <w:sz w:val="20"/>
                <w:szCs w:val="20"/>
              </w:rPr>
            </w:pPr>
            <w:r>
              <w:rPr>
                <w:sz w:val="20"/>
                <w:szCs w:val="20"/>
              </w:rPr>
              <w:t>依据“三定”方案及职责调整情况确定的本</w:t>
            </w:r>
            <w:r>
              <w:rPr>
                <w:rFonts w:hint="eastAsia"/>
                <w:sz w:val="20"/>
                <w:szCs w:val="20"/>
                <w:lang w:eastAsia="zh-CN"/>
              </w:rPr>
              <w:t>单位</w:t>
            </w:r>
            <w:r>
              <w:rPr>
                <w:sz w:val="20"/>
                <w:szCs w:val="20"/>
              </w:rPr>
              <w:t>最新法定职能</w:t>
            </w:r>
          </w:p>
        </w:tc>
        <w:tc>
          <w:tcPr>
            <w:tcW w:w="2127" w:type="dxa"/>
            <w:vMerge w:val="continue"/>
            <w:vAlign w:val="center"/>
          </w:tcPr>
          <w:p w14:paraId="025E71C4">
            <w:pPr>
              <w:spacing w:line="240" w:lineRule="auto"/>
              <w:jc w:val="center"/>
              <w:rPr>
                <w:sz w:val="20"/>
                <w:szCs w:val="20"/>
              </w:rPr>
            </w:pPr>
          </w:p>
        </w:tc>
        <w:tc>
          <w:tcPr>
            <w:tcW w:w="1334" w:type="dxa"/>
            <w:vAlign w:val="center"/>
          </w:tcPr>
          <w:p w14:paraId="20EAB4E4">
            <w:pPr>
              <w:spacing w:line="240" w:lineRule="auto"/>
              <w:jc w:val="center"/>
              <w:rPr>
                <w:sz w:val="20"/>
                <w:szCs w:val="20"/>
              </w:rPr>
            </w:pPr>
            <w:r>
              <w:rPr>
                <w:rFonts w:hint="eastAsia"/>
                <w:sz w:val="20"/>
                <w:szCs w:val="20"/>
              </w:rPr>
              <w:t>政工科</w:t>
            </w:r>
          </w:p>
        </w:tc>
        <w:tc>
          <w:tcPr>
            <w:tcW w:w="1275" w:type="dxa"/>
            <w:vMerge w:val="continue"/>
            <w:vAlign w:val="center"/>
          </w:tcPr>
          <w:p w14:paraId="03F114F2">
            <w:pPr>
              <w:spacing w:line="240" w:lineRule="auto"/>
              <w:jc w:val="center"/>
              <w:rPr>
                <w:sz w:val="20"/>
                <w:szCs w:val="20"/>
              </w:rPr>
            </w:pPr>
          </w:p>
        </w:tc>
        <w:tc>
          <w:tcPr>
            <w:tcW w:w="3118" w:type="dxa"/>
            <w:vMerge w:val="continue"/>
            <w:vAlign w:val="center"/>
          </w:tcPr>
          <w:p w14:paraId="5CD9DBDF">
            <w:pPr>
              <w:spacing w:line="240" w:lineRule="auto"/>
              <w:jc w:val="center"/>
              <w:rPr>
                <w:sz w:val="20"/>
                <w:szCs w:val="20"/>
              </w:rPr>
            </w:pPr>
          </w:p>
        </w:tc>
        <w:tc>
          <w:tcPr>
            <w:tcW w:w="1293" w:type="dxa"/>
            <w:vMerge w:val="continue"/>
            <w:vAlign w:val="center"/>
          </w:tcPr>
          <w:p w14:paraId="009672F4">
            <w:pPr>
              <w:spacing w:line="240" w:lineRule="auto"/>
              <w:jc w:val="center"/>
              <w:rPr>
                <w:sz w:val="20"/>
                <w:szCs w:val="20"/>
              </w:rPr>
            </w:pPr>
          </w:p>
        </w:tc>
        <w:tc>
          <w:tcPr>
            <w:tcW w:w="1216" w:type="dxa"/>
            <w:vMerge w:val="continue"/>
            <w:vAlign w:val="center"/>
          </w:tcPr>
          <w:p w14:paraId="2002981A">
            <w:pPr>
              <w:spacing w:line="240" w:lineRule="auto"/>
              <w:jc w:val="center"/>
              <w:rPr>
                <w:sz w:val="20"/>
                <w:szCs w:val="20"/>
              </w:rPr>
            </w:pPr>
          </w:p>
        </w:tc>
      </w:tr>
      <w:tr w14:paraId="4A1C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27" w:type="dxa"/>
            <w:vMerge w:val="continue"/>
            <w:vAlign w:val="center"/>
          </w:tcPr>
          <w:p w14:paraId="3843AD2F">
            <w:pPr>
              <w:spacing w:line="240" w:lineRule="auto"/>
              <w:jc w:val="center"/>
              <w:rPr>
                <w:sz w:val="20"/>
                <w:szCs w:val="20"/>
              </w:rPr>
            </w:pPr>
          </w:p>
        </w:tc>
        <w:tc>
          <w:tcPr>
            <w:tcW w:w="1128" w:type="dxa"/>
            <w:vAlign w:val="center"/>
          </w:tcPr>
          <w:p w14:paraId="7DFCB02B">
            <w:pPr>
              <w:spacing w:line="240" w:lineRule="auto"/>
              <w:jc w:val="center"/>
              <w:rPr>
                <w:sz w:val="20"/>
                <w:szCs w:val="20"/>
              </w:rPr>
            </w:pPr>
            <w:r>
              <w:rPr>
                <w:rFonts w:hint="eastAsia"/>
                <w:sz w:val="20"/>
                <w:szCs w:val="20"/>
              </w:rPr>
              <w:t>领导分工</w:t>
            </w:r>
          </w:p>
        </w:tc>
        <w:tc>
          <w:tcPr>
            <w:tcW w:w="2990" w:type="dxa"/>
            <w:vAlign w:val="center"/>
          </w:tcPr>
          <w:p w14:paraId="4E4F2299">
            <w:pPr>
              <w:spacing w:line="240" w:lineRule="auto"/>
              <w:rPr>
                <w:rFonts w:hint="eastAsia" w:eastAsia="宋体"/>
                <w:sz w:val="20"/>
                <w:szCs w:val="20"/>
                <w:lang w:eastAsia="zh-CN"/>
              </w:rPr>
            </w:pPr>
            <w:r>
              <w:rPr>
                <w:rFonts w:hint="eastAsia"/>
                <w:sz w:val="20"/>
                <w:szCs w:val="20"/>
                <w:lang w:eastAsia="zh-CN"/>
              </w:rPr>
              <w:t>领导简历（个人简历和工作经历）、职务、分管范围</w:t>
            </w:r>
          </w:p>
        </w:tc>
        <w:tc>
          <w:tcPr>
            <w:tcW w:w="2127" w:type="dxa"/>
            <w:vMerge w:val="continue"/>
            <w:vAlign w:val="center"/>
          </w:tcPr>
          <w:p w14:paraId="0878656A">
            <w:pPr>
              <w:spacing w:line="240" w:lineRule="auto"/>
              <w:jc w:val="center"/>
              <w:rPr>
                <w:sz w:val="20"/>
                <w:szCs w:val="20"/>
              </w:rPr>
            </w:pPr>
          </w:p>
        </w:tc>
        <w:tc>
          <w:tcPr>
            <w:tcW w:w="1334" w:type="dxa"/>
            <w:vAlign w:val="center"/>
          </w:tcPr>
          <w:p w14:paraId="63AD6C92">
            <w:pPr>
              <w:spacing w:line="240" w:lineRule="auto"/>
              <w:jc w:val="center"/>
              <w:rPr>
                <w:sz w:val="20"/>
                <w:szCs w:val="20"/>
              </w:rPr>
            </w:pPr>
            <w:r>
              <w:rPr>
                <w:rFonts w:hint="eastAsia"/>
                <w:sz w:val="20"/>
                <w:szCs w:val="20"/>
              </w:rPr>
              <w:t>政工科</w:t>
            </w:r>
          </w:p>
        </w:tc>
        <w:tc>
          <w:tcPr>
            <w:tcW w:w="1275" w:type="dxa"/>
            <w:vMerge w:val="continue"/>
            <w:vAlign w:val="center"/>
          </w:tcPr>
          <w:p w14:paraId="070A20F4">
            <w:pPr>
              <w:spacing w:line="240" w:lineRule="auto"/>
              <w:jc w:val="center"/>
              <w:rPr>
                <w:sz w:val="20"/>
                <w:szCs w:val="20"/>
              </w:rPr>
            </w:pPr>
          </w:p>
        </w:tc>
        <w:tc>
          <w:tcPr>
            <w:tcW w:w="3118" w:type="dxa"/>
            <w:vMerge w:val="continue"/>
            <w:vAlign w:val="center"/>
          </w:tcPr>
          <w:p w14:paraId="2CCDC2B4">
            <w:pPr>
              <w:spacing w:line="240" w:lineRule="auto"/>
              <w:jc w:val="center"/>
              <w:rPr>
                <w:sz w:val="20"/>
                <w:szCs w:val="20"/>
              </w:rPr>
            </w:pPr>
          </w:p>
        </w:tc>
        <w:tc>
          <w:tcPr>
            <w:tcW w:w="1293" w:type="dxa"/>
            <w:vMerge w:val="continue"/>
            <w:vAlign w:val="center"/>
          </w:tcPr>
          <w:p w14:paraId="2E414EE2">
            <w:pPr>
              <w:spacing w:line="240" w:lineRule="auto"/>
              <w:jc w:val="center"/>
              <w:rPr>
                <w:sz w:val="20"/>
                <w:szCs w:val="20"/>
              </w:rPr>
            </w:pPr>
          </w:p>
        </w:tc>
        <w:tc>
          <w:tcPr>
            <w:tcW w:w="1216" w:type="dxa"/>
            <w:vMerge w:val="continue"/>
            <w:vAlign w:val="center"/>
          </w:tcPr>
          <w:p w14:paraId="54E14CDA">
            <w:pPr>
              <w:spacing w:line="240" w:lineRule="auto"/>
              <w:jc w:val="center"/>
              <w:rPr>
                <w:sz w:val="20"/>
                <w:szCs w:val="20"/>
              </w:rPr>
            </w:pPr>
          </w:p>
        </w:tc>
      </w:tr>
      <w:tr w14:paraId="5BC3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127" w:type="dxa"/>
            <w:vMerge w:val="continue"/>
            <w:vAlign w:val="center"/>
          </w:tcPr>
          <w:p w14:paraId="4F721639">
            <w:pPr>
              <w:spacing w:line="240" w:lineRule="auto"/>
              <w:jc w:val="center"/>
              <w:rPr>
                <w:sz w:val="20"/>
                <w:szCs w:val="20"/>
              </w:rPr>
            </w:pPr>
          </w:p>
        </w:tc>
        <w:tc>
          <w:tcPr>
            <w:tcW w:w="1128" w:type="dxa"/>
            <w:vAlign w:val="center"/>
          </w:tcPr>
          <w:p w14:paraId="5479F60D">
            <w:pPr>
              <w:spacing w:line="240" w:lineRule="auto"/>
              <w:jc w:val="center"/>
              <w:rPr>
                <w:sz w:val="20"/>
                <w:szCs w:val="20"/>
              </w:rPr>
            </w:pPr>
            <w:r>
              <w:rPr>
                <w:rFonts w:hint="eastAsia"/>
                <w:sz w:val="20"/>
                <w:szCs w:val="20"/>
              </w:rPr>
              <w:t>内设机构或下属单位情况</w:t>
            </w:r>
          </w:p>
        </w:tc>
        <w:tc>
          <w:tcPr>
            <w:tcW w:w="2990" w:type="dxa"/>
            <w:vAlign w:val="center"/>
          </w:tcPr>
          <w:p w14:paraId="54DF0D82">
            <w:pPr>
              <w:spacing w:line="240" w:lineRule="auto"/>
              <w:rPr>
                <w:sz w:val="20"/>
                <w:szCs w:val="20"/>
              </w:rPr>
            </w:pPr>
            <w:r>
              <w:rPr>
                <w:rFonts w:hint="eastAsia"/>
                <w:sz w:val="20"/>
                <w:szCs w:val="20"/>
              </w:rPr>
              <w:t>内设机构或下属单位名称、</w:t>
            </w:r>
            <w:r>
              <w:rPr>
                <w:rFonts w:hint="eastAsia"/>
                <w:sz w:val="20"/>
                <w:szCs w:val="20"/>
                <w:lang w:eastAsia="zh-CN"/>
              </w:rPr>
              <w:t>机构</w:t>
            </w:r>
            <w:r>
              <w:rPr>
                <w:rFonts w:hint="eastAsia"/>
                <w:sz w:val="20"/>
                <w:szCs w:val="20"/>
              </w:rPr>
              <w:t>职责、负责人姓名、办公电话</w:t>
            </w:r>
          </w:p>
        </w:tc>
        <w:tc>
          <w:tcPr>
            <w:tcW w:w="2127" w:type="dxa"/>
            <w:vMerge w:val="continue"/>
            <w:vAlign w:val="center"/>
          </w:tcPr>
          <w:p w14:paraId="13EDD2BB">
            <w:pPr>
              <w:spacing w:line="240" w:lineRule="auto"/>
              <w:jc w:val="center"/>
              <w:rPr>
                <w:sz w:val="20"/>
                <w:szCs w:val="20"/>
              </w:rPr>
            </w:pPr>
          </w:p>
        </w:tc>
        <w:tc>
          <w:tcPr>
            <w:tcW w:w="1334" w:type="dxa"/>
            <w:vAlign w:val="center"/>
          </w:tcPr>
          <w:p w14:paraId="3D8CDBF5">
            <w:pPr>
              <w:spacing w:line="240" w:lineRule="auto"/>
              <w:jc w:val="center"/>
              <w:rPr>
                <w:sz w:val="20"/>
                <w:szCs w:val="20"/>
              </w:rPr>
            </w:pPr>
            <w:r>
              <w:rPr>
                <w:rFonts w:hint="eastAsia"/>
                <w:sz w:val="20"/>
                <w:szCs w:val="20"/>
              </w:rPr>
              <w:t>政工科</w:t>
            </w:r>
          </w:p>
        </w:tc>
        <w:tc>
          <w:tcPr>
            <w:tcW w:w="1275" w:type="dxa"/>
            <w:vMerge w:val="continue"/>
            <w:vAlign w:val="center"/>
          </w:tcPr>
          <w:p w14:paraId="74060151">
            <w:pPr>
              <w:spacing w:line="240" w:lineRule="auto"/>
              <w:jc w:val="center"/>
              <w:rPr>
                <w:sz w:val="20"/>
                <w:szCs w:val="20"/>
              </w:rPr>
            </w:pPr>
          </w:p>
        </w:tc>
        <w:tc>
          <w:tcPr>
            <w:tcW w:w="3118" w:type="dxa"/>
            <w:vMerge w:val="continue"/>
            <w:vAlign w:val="center"/>
          </w:tcPr>
          <w:p w14:paraId="72AFB800">
            <w:pPr>
              <w:spacing w:line="240" w:lineRule="auto"/>
              <w:jc w:val="center"/>
              <w:rPr>
                <w:sz w:val="20"/>
                <w:szCs w:val="20"/>
              </w:rPr>
            </w:pPr>
          </w:p>
        </w:tc>
        <w:tc>
          <w:tcPr>
            <w:tcW w:w="1293" w:type="dxa"/>
            <w:vMerge w:val="continue"/>
            <w:vAlign w:val="center"/>
          </w:tcPr>
          <w:p w14:paraId="27C369E6">
            <w:pPr>
              <w:spacing w:line="240" w:lineRule="auto"/>
              <w:jc w:val="center"/>
              <w:rPr>
                <w:sz w:val="20"/>
                <w:szCs w:val="20"/>
              </w:rPr>
            </w:pPr>
          </w:p>
        </w:tc>
        <w:tc>
          <w:tcPr>
            <w:tcW w:w="1216" w:type="dxa"/>
            <w:vMerge w:val="continue"/>
            <w:vAlign w:val="center"/>
          </w:tcPr>
          <w:p w14:paraId="64E2C149">
            <w:pPr>
              <w:spacing w:line="240" w:lineRule="auto"/>
              <w:jc w:val="center"/>
              <w:rPr>
                <w:sz w:val="20"/>
                <w:szCs w:val="20"/>
              </w:rPr>
            </w:pPr>
          </w:p>
        </w:tc>
      </w:tr>
      <w:tr w14:paraId="27E6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1127" w:type="dxa"/>
            <w:vMerge w:val="restart"/>
            <w:vAlign w:val="center"/>
          </w:tcPr>
          <w:p w14:paraId="45A8F4CA">
            <w:pPr>
              <w:spacing w:line="240" w:lineRule="auto"/>
              <w:jc w:val="center"/>
              <w:rPr>
                <w:sz w:val="20"/>
                <w:szCs w:val="20"/>
              </w:rPr>
            </w:pPr>
            <w:r>
              <w:rPr>
                <w:rFonts w:hint="eastAsia"/>
                <w:sz w:val="20"/>
                <w:szCs w:val="20"/>
              </w:rPr>
              <w:t>政策文件</w:t>
            </w:r>
          </w:p>
        </w:tc>
        <w:tc>
          <w:tcPr>
            <w:tcW w:w="1128" w:type="dxa"/>
            <w:vAlign w:val="center"/>
          </w:tcPr>
          <w:p w14:paraId="125B8D9F">
            <w:pPr>
              <w:spacing w:line="240" w:lineRule="auto"/>
              <w:jc w:val="center"/>
              <w:rPr>
                <w:sz w:val="20"/>
                <w:szCs w:val="20"/>
              </w:rPr>
            </w:pPr>
            <w:r>
              <w:rPr>
                <w:rFonts w:hint="eastAsia"/>
                <w:sz w:val="20"/>
                <w:szCs w:val="20"/>
              </w:rPr>
              <w:t>规范性文件</w:t>
            </w:r>
          </w:p>
        </w:tc>
        <w:tc>
          <w:tcPr>
            <w:tcW w:w="2990" w:type="dxa"/>
            <w:vAlign w:val="center"/>
          </w:tcPr>
          <w:p w14:paraId="5F625046">
            <w:pPr>
              <w:spacing w:line="240" w:lineRule="auto"/>
              <w:rPr>
                <w:sz w:val="20"/>
                <w:szCs w:val="20"/>
              </w:rPr>
            </w:pPr>
            <w:r>
              <w:rPr>
                <w:rFonts w:hint="eastAsia"/>
                <w:sz w:val="20"/>
                <w:szCs w:val="20"/>
              </w:rPr>
              <w:t>本市依照法定程序制定并公开发布的针对不特定的多数人和特定事项，涉及或者影响公民、法人或者其他组织权利义务，在本行政区域或其管理范围内具有普遍约束力，在一定时间内相对稳定、能够反复适用的行政措施、决定、命令等行政规范文件</w:t>
            </w:r>
          </w:p>
        </w:tc>
        <w:tc>
          <w:tcPr>
            <w:tcW w:w="2127" w:type="dxa"/>
            <w:vMerge w:val="restart"/>
            <w:vAlign w:val="center"/>
          </w:tcPr>
          <w:p w14:paraId="6A0C055F">
            <w:pPr>
              <w:spacing w:line="240" w:lineRule="auto"/>
              <w:jc w:val="center"/>
              <w:rPr>
                <w:sz w:val="20"/>
                <w:szCs w:val="20"/>
              </w:rPr>
            </w:pPr>
            <w:r>
              <w:rPr>
                <w:rFonts w:hint="eastAsia"/>
                <w:color w:val="000000"/>
                <w:sz w:val="20"/>
                <w:szCs w:val="20"/>
              </w:rPr>
              <w:t>《中华人民共和国政府信息公开条例》（国务院令第711号）、《浙江省行政规范性文件管理办法》（省政府令第372号）</w:t>
            </w:r>
          </w:p>
        </w:tc>
        <w:tc>
          <w:tcPr>
            <w:tcW w:w="1334" w:type="dxa"/>
            <w:vAlign w:val="center"/>
          </w:tcPr>
          <w:p w14:paraId="106219B7">
            <w:pPr>
              <w:spacing w:line="240" w:lineRule="auto"/>
              <w:jc w:val="center"/>
              <w:rPr>
                <w:sz w:val="20"/>
                <w:szCs w:val="20"/>
              </w:rPr>
            </w:pPr>
            <w:r>
              <w:rPr>
                <w:rFonts w:hint="eastAsia"/>
                <w:sz w:val="20"/>
                <w:szCs w:val="20"/>
              </w:rPr>
              <w:t>法制科</w:t>
            </w:r>
          </w:p>
        </w:tc>
        <w:tc>
          <w:tcPr>
            <w:tcW w:w="1275" w:type="dxa"/>
            <w:vMerge w:val="restart"/>
            <w:vAlign w:val="center"/>
          </w:tcPr>
          <w:p w14:paraId="48592D48">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14:paraId="579A1E42">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hint="eastAsia" w:ascii="Segoe UI Symbol" w:hAnsi="Segoe UI Symbol" w:cs="Segoe UI Symbol"/>
                <w:sz w:val="20"/>
                <w:szCs w:val="20"/>
              </w:rPr>
              <w:t>□</w:t>
            </w:r>
            <w:r>
              <w:rPr>
                <w:sz w:val="20"/>
                <w:szCs w:val="20"/>
              </w:rPr>
              <w:t>政府公报</w:t>
            </w:r>
          </w:p>
          <w:p w14:paraId="03AA05CD">
            <w:pPr>
              <w:spacing w:line="240" w:lineRule="auto"/>
              <w:rPr>
                <w:sz w:val="20"/>
                <w:szCs w:val="20"/>
              </w:rPr>
            </w:pPr>
            <w:r>
              <w:rPr>
                <w:rFonts w:hint="eastAsia"/>
                <w:sz w:val="20"/>
                <w:szCs w:val="20"/>
              </w:rPr>
              <w:t>□政务微博</w:t>
            </w:r>
            <w:r>
              <w:rPr>
                <w:sz w:val="20"/>
                <w:szCs w:val="20"/>
              </w:rPr>
              <w:t xml:space="preserve">       □政务微信</w:t>
            </w:r>
          </w:p>
          <w:p w14:paraId="79E76EAC">
            <w:pPr>
              <w:spacing w:line="240" w:lineRule="auto"/>
              <w:rPr>
                <w:sz w:val="20"/>
                <w:szCs w:val="20"/>
              </w:rPr>
            </w:pPr>
            <w:r>
              <w:rPr>
                <w:rFonts w:hint="eastAsia"/>
                <w:sz w:val="20"/>
                <w:szCs w:val="20"/>
              </w:rPr>
              <w:t>□移动客户端</w:t>
            </w:r>
            <w:r>
              <w:rPr>
                <w:sz w:val="20"/>
                <w:szCs w:val="20"/>
              </w:rPr>
              <w:t xml:space="preserve">     □微视</w:t>
            </w:r>
          </w:p>
          <w:p w14:paraId="51FE3CEF">
            <w:pPr>
              <w:spacing w:line="240" w:lineRule="auto"/>
              <w:rPr>
                <w:sz w:val="20"/>
                <w:szCs w:val="20"/>
              </w:rPr>
            </w:pPr>
            <w:r>
              <w:rPr>
                <w:rFonts w:hint="eastAsia"/>
                <w:sz w:val="20"/>
                <w:szCs w:val="20"/>
              </w:rPr>
              <w:t>□手机短信推送</w:t>
            </w:r>
            <w:r>
              <w:rPr>
                <w:sz w:val="20"/>
                <w:szCs w:val="20"/>
              </w:rPr>
              <w:t xml:space="preserve">   □电视</w:t>
            </w:r>
          </w:p>
          <w:p w14:paraId="28DE171E">
            <w:pPr>
              <w:spacing w:line="240" w:lineRule="auto"/>
              <w:rPr>
                <w:sz w:val="20"/>
                <w:szCs w:val="20"/>
              </w:rPr>
            </w:pPr>
            <w:r>
              <w:rPr>
                <w:rFonts w:hint="eastAsia"/>
                <w:sz w:val="20"/>
                <w:szCs w:val="20"/>
              </w:rPr>
              <w:t>□广播</w:t>
            </w:r>
            <w:r>
              <w:rPr>
                <w:sz w:val="20"/>
                <w:szCs w:val="20"/>
              </w:rPr>
              <w:t xml:space="preserve">           □报刊</w:t>
            </w:r>
          </w:p>
          <w:p w14:paraId="2AAA6F64">
            <w:pPr>
              <w:spacing w:line="240" w:lineRule="auto"/>
              <w:rPr>
                <w:sz w:val="20"/>
                <w:szCs w:val="20"/>
              </w:rPr>
            </w:pPr>
            <w:r>
              <w:rPr>
                <w:rFonts w:hint="eastAsia"/>
                <w:sz w:val="20"/>
                <w:szCs w:val="20"/>
              </w:rPr>
              <w:t>□信息公告栏</w:t>
            </w:r>
            <w:r>
              <w:rPr>
                <w:sz w:val="20"/>
                <w:szCs w:val="20"/>
              </w:rPr>
              <w:t xml:space="preserve">     □电子信息屏</w:t>
            </w:r>
          </w:p>
          <w:p w14:paraId="754215F0">
            <w:pPr>
              <w:spacing w:line="240" w:lineRule="auto"/>
              <w:rPr>
                <w:sz w:val="20"/>
                <w:szCs w:val="20"/>
              </w:rPr>
            </w:pPr>
            <w:r>
              <w:rPr>
                <w:rFonts w:hint="eastAsia"/>
                <w:sz w:val="20"/>
                <w:szCs w:val="20"/>
              </w:rPr>
              <w:t>□政务服务中心（行政审批局）</w:t>
            </w:r>
          </w:p>
          <w:p w14:paraId="14AD1B70">
            <w:pPr>
              <w:spacing w:line="240" w:lineRule="auto"/>
              <w:rPr>
                <w:sz w:val="20"/>
                <w:szCs w:val="20"/>
              </w:rPr>
            </w:pPr>
            <w:r>
              <w:rPr>
                <w:rFonts w:hint="eastAsia"/>
                <w:sz w:val="20"/>
                <w:szCs w:val="20"/>
              </w:rPr>
              <w:t>□便民服务中心</w:t>
            </w:r>
            <w:r>
              <w:rPr>
                <w:sz w:val="20"/>
                <w:szCs w:val="20"/>
              </w:rPr>
              <w:t xml:space="preserve">   □便民服务点（室）</w:t>
            </w:r>
          </w:p>
          <w:p w14:paraId="3EA43A91">
            <w:pPr>
              <w:spacing w:line="240" w:lineRule="auto"/>
              <w:rPr>
                <w:sz w:val="20"/>
                <w:szCs w:val="20"/>
              </w:rPr>
            </w:pPr>
            <w:r>
              <w:rPr>
                <w:rFonts w:hint="eastAsia"/>
                <w:sz w:val="20"/>
                <w:szCs w:val="20"/>
              </w:rPr>
              <w:t>□图书馆</w:t>
            </w:r>
            <w:r>
              <w:rPr>
                <w:sz w:val="20"/>
                <w:szCs w:val="20"/>
              </w:rPr>
              <w:t xml:space="preserve">         □档案馆</w:t>
            </w:r>
          </w:p>
          <w:p w14:paraId="587DE9C7">
            <w:pPr>
              <w:spacing w:line="240" w:lineRule="auto"/>
              <w:rPr>
                <w:sz w:val="20"/>
                <w:szCs w:val="20"/>
              </w:rPr>
            </w:pPr>
            <w:r>
              <w:rPr>
                <w:rFonts w:hint="eastAsia"/>
                <w:sz w:val="20"/>
                <w:szCs w:val="20"/>
              </w:rPr>
              <w:t>□其他</w:t>
            </w:r>
          </w:p>
        </w:tc>
        <w:tc>
          <w:tcPr>
            <w:tcW w:w="1293" w:type="dxa"/>
            <w:vMerge w:val="restart"/>
            <w:vAlign w:val="center"/>
          </w:tcPr>
          <w:p w14:paraId="710492B3">
            <w:pPr>
              <w:spacing w:line="240" w:lineRule="auto"/>
              <w:rPr>
                <w:sz w:val="20"/>
                <w:szCs w:val="20"/>
              </w:rPr>
            </w:pPr>
            <w:r>
              <w:rPr>
                <w:rFonts w:hint="eastAsia"/>
                <w:sz w:val="20"/>
                <w:szCs w:val="20"/>
              </w:rPr>
              <w:t>□预公开</w:t>
            </w:r>
          </w:p>
          <w:p w14:paraId="7B630F3C">
            <w:pPr>
              <w:spacing w:line="240" w:lineRule="auto"/>
              <w:rPr>
                <w:sz w:val="20"/>
                <w:szCs w:val="20"/>
              </w:rPr>
            </w:pPr>
            <w:r>
              <w:rPr>
                <w:rFonts w:ascii="Segoe UI Symbol" w:hAnsi="Segoe UI Symbol" w:cs="Segoe UI Symbol"/>
                <w:sz w:val="20"/>
                <w:szCs w:val="20"/>
              </w:rPr>
              <w:t>☑</w:t>
            </w:r>
            <w:r>
              <w:rPr>
                <w:sz w:val="20"/>
                <w:szCs w:val="20"/>
              </w:rPr>
              <w:t>全文发布</w:t>
            </w:r>
          </w:p>
          <w:p w14:paraId="31EF2E9D">
            <w:pPr>
              <w:spacing w:line="240" w:lineRule="auto"/>
              <w:rPr>
                <w:sz w:val="20"/>
                <w:szCs w:val="20"/>
              </w:rPr>
            </w:pPr>
            <w:r>
              <w:rPr>
                <w:rFonts w:hint="eastAsia"/>
                <w:sz w:val="20"/>
                <w:szCs w:val="20"/>
              </w:rPr>
              <w:t>□脱密（脱敏）公开</w:t>
            </w:r>
          </w:p>
          <w:p w14:paraId="091987A0">
            <w:pPr>
              <w:spacing w:line="240" w:lineRule="auto"/>
              <w:rPr>
                <w:sz w:val="20"/>
                <w:szCs w:val="20"/>
              </w:rPr>
            </w:pPr>
            <w:r>
              <w:rPr>
                <w:rFonts w:hint="eastAsia"/>
                <w:sz w:val="20"/>
                <w:szCs w:val="20"/>
              </w:rPr>
              <w:t>□政策解读</w:t>
            </w:r>
          </w:p>
          <w:p w14:paraId="048F4D0F">
            <w:pPr>
              <w:spacing w:line="240" w:lineRule="auto"/>
              <w:rPr>
                <w:sz w:val="20"/>
                <w:szCs w:val="20"/>
              </w:rPr>
            </w:pPr>
            <w:r>
              <w:rPr>
                <w:rFonts w:hint="eastAsia"/>
                <w:sz w:val="20"/>
                <w:szCs w:val="20"/>
              </w:rPr>
              <w:t>□现场宣讲</w:t>
            </w:r>
          </w:p>
          <w:p w14:paraId="3982634C">
            <w:pPr>
              <w:spacing w:line="240" w:lineRule="auto"/>
              <w:rPr>
                <w:sz w:val="20"/>
                <w:szCs w:val="20"/>
              </w:rPr>
            </w:pPr>
            <w:r>
              <w:rPr>
                <w:rFonts w:hint="eastAsia"/>
                <w:sz w:val="20"/>
                <w:szCs w:val="20"/>
              </w:rPr>
              <w:t>□其他</w:t>
            </w:r>
          </w:p>
        </w:tc>
        <w:tc>
          <w:tcPr>
            <w:tcW w:w="1216" w:type="dxa"/>
            <w:vMerge w:val="restart"/>
            <w:vAlign w:val="center"/>
          </w:tcPr>
          <w:p w14:paraId="64DB67B2">
            <w:pPr>
              <w:spacing w:line="240" w:lineRule="auto"/>
              <w:jc w:val="center"/>
              <w:rPr>
                <w:sz w:val="20"/>
                <w:szCs w:val="20"/>
              </w:rPr>
            </w:pPr>
            <w:r>
              <w:rPr>
                <w:rFonts w:hint="eastAsia"/>
                <w:sz w:val="20"/>
                <w:szCs w:val="20"/>
              </w:rPr>
              <w:t>咨询电话：0574-</w:t>
            </w:r>
          </w:p>
          <w:p w14:paraId="6F02237C">
            <w:pPr>
              <w:spacing w:line="240" w:lineRule="auto"/>
              <w:jc w:val="center"/>
              <w:rPr>
                <w:sz w:val="20"/>
                <w:szCs w:val="20"/>
              </w:rPr>
            </w:pPr>
            <w:r>
              <w:rPr>
                <w:rFonts w:hint="eastAsia"/>
                <w:sz w:val="20"/>
                <w:szCs w:val="20"/>
                <w:lang w:eastAsia="zh-CN"/>
              </w:rPr>
              <w:t>8959</w:t>
            </w:r>
            <w:r>
              <w:rPr>
                <w:rFonts w:hint="eastAsia"/>
                <w:sz w:val="20"/>
                <w:szCs w:val="20"/>
              </w:rPr>
              <w:t>1014</w:t>
            </w:r>
            <w:r>
              <w:rPr>
                <w:sz w:val="20"/>
                <w:szCs w:val="20"/>
              </w:rPr>
              <w:t>监督举报电话</w:t>
            </w:r>
            <w:r>
              <w:rPr>
                <w:rFonts w:hint="eastAsia"/>
                <w:sz w:val="20"/>
                <w:szCs w:val="20"/>
              </w:rPr>
              <w:t>：0</w:t>
            </w:r>
            <w:r>
              <w:rPr>
                <w:sz w:val="20"/>
                <w:szCs w:val="20"/>
              </w:rPr>
              <w:t>574-12345</w:t>
            </w:r>
          </w:p>
        </w:tc>
      </w:tr>
      <w:tr w14:paraId="0741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4" w:hRule="atLeast"/>
        </w:trPr>
        <w:tc>
          <w:tcPr>
            <w:tcW w:w="1127" w:type="dxa"/>
            <w:vMerge w:val="continue"/>
            <w:vAlign w:val="center"/>
          </w:tcPr>
          <w:p w14:paraId="714736F2">
            <w:pPr>
              <w:spacing w:line="240" w:lineRule="auto"/>
              <w:jc w:val="center"/>
              <w:rPr>
                <w:sz w:val="20"/>
                <w:szCs w:val="20"/>
              </w:rPr>
            </w:pPr>
          </w:p>
        </w:tc>
        <w:tc>
          <w:tcPr>
            <w:tcW w:w="1128" w:type="dxa"/>
            <w:vAlign w:val="center"/>
          </w:tcPr>
          <w:p w14:paraId="5C5E07C3">
            <w:pPr>
              <w:spacing w:line="240" w:lineRule="auto"/>
              <w:jc w:val="center"/>
              <w:rPr>
                <w:sz w:val="20"/>
                <w:szCs w:val="20"/>
              </w:rPr>
            </w:pPr>
            <w:r>
              <w:rPr>
                <w:rFonts w:hint="eastAsia"/>
                <w:sz w:val="20"/>
                <w:szCs w:val="20"/>
              </w:rPr>
              <w:t>本单位文件</w:t>
            </w:r>
          </w:p>
        </w:tc>
        <w:tc>
          <w:tcPr>
            <w:tcW w:w="2990" w:type="dxa"/>
            <w:vAlign w:val="center"/>
          </w:tcPr>
          <w:p w14:paraId="73532D84">
            <w:pPr>
              <w:spacing w:line="240" w:lineRule="auto"/>
              <w:rPr>
                <w:sz w:val="20"/>
                <w:szCs w:val="20"/>
              </w:rPr>
            </w:pPr>
            <w:r>
              <w:rPr>
                <w:rFonts w:hint="eastAsia"/>
                <w:color w:val="000000"/>
                <w:sz w:val="20"/>
                <w:szCs w:val="20"/>
              </w:rPr>
              <w:t>本单位制定</w:t>
            </w:r>
            <w:r>
              <w:rPr>
                <w:rFonts w:hint="eastAsia"/>
                <w:color w:val="000000"/>
                <w:sz w:val="20"/>
                <w:szCs w:val="20"/>
                <w:lang w:eastAsia="zh-CN"/>
              </w:rPr>
              <w:t>的除行政规范性文件外的其他</w:t>
            </w:r>
            <w:r>
              <w:rPr>
                <w:rFonts w:hint="eastAsia"/>
                <w:color w:val="000000"/>
                <w:sz w:val="20"/>
                <w:szCs w:val="20"/>
              </w:rPr>
              <w:t>政策</w:t>
            </w:r>
            <w:r>
              <w:rPr>
                <w:rFonts w:hint="eastAsia"/>
                <w:color w:val="000000"/>
                <w:sz w:val="20"/>
                <w:szCs w:val="20"/>
                <w:lang w:eastAsia="zh-CN"/>
              </w:rPr>
              <w:t>、</w:t>
            </w:r>
            <w:r>
              <w:rPr>
                <w:rFonts w:hint="eastAsia"/>
                <w:color w:val="000000"/>
                <w:sz w:val="20"/>
                <w:szCs w:val="20"/>
              </w:rPr>
              <w:t>文件</w:t>
            </w:r>
          </w:p>
        </w:tc>
        <w:tc>
          <w:tcPr>
            <w:tcW w:w="2127" w:type="dxa"/>
            <w:vMerge w:val="continue"/>
            <w:vAlign w:val="center"/>
          </w:tcPr>
          <w:p w14:paraId="638EF054">
            <w:pPr>
              <w:spacing w:line="240" w:lineRule="auto"/>
              <w:jc w:val="center"/>
              <w:rPr>
                <w:sz w:val="20"/>
                <w:szCs w:val="20"/>
              </w:rPr>
            </w:pPr>
          </w:p>
        </w:tc>
        <w:tc>
          <w:tcPr>
            <w:tcW w:w="1334" w:type="dxa"/>
            <w:vAlign w:val="center"/>
          </w:tcPr>
          <w:p w14:paraId="533B58FB">
            <w:pPr>
              <w:spacing w:line="240" w:lineRule="auto"/>
              <w:jc w:val="center"/>
              <w:rPr>
                <w:sz w:val="20"/>
                <w:szCs w:val="20"/>
              </w:rPr>
            </w:pPr>
            <w:r>
              <w:rPr>
                <w:sz w:val="20"/>
                <w:szCs w:val="20"/>
              </w:rPr>
              <w:t>法制科</w:t>
            </w:r>
          </w:p>
        </w:tc>
        <w:tc>
          <w:tcPr>
            <w:tcW w:w="1275" w:type="dxa"/>
            <w:vMerge w:val="continue"/>
            <w:vAlign w:val="center"/>
          </w:tcPr>
          <w:p w14:paraId="7DD53C20">
            <w:pPr>
              <w:spacing w:line="240" w:lineRule="auto"/>
              <w:jc w:val="center"/>
              <w:rPr>
                <w:sz w:val="20"/>
                <w:szCs w:val="20"/>
              </w:rPr>
            </w:pPr>
          </w:p>
        </w:tc>
        <w:tc>
          <w:tcPr>
            <w:tcW w:w="3118" w:type="dxa"/>
            <w:vAlign w:val="center"/>
          </w:tcPr>
          <w:p w14:paraId="733EF27B">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ascii="Segoe UI Symbol" w:hAnsi="Segoe UI Symbol" w:cs="Segoe UI Symbol"/>
                <w:sz w:val="20"/>
                <w:szCs w:val="20"/>
              </w:rPr>
              <w:t>☑</w:t>
            </w:r>
            <w:r>
              <w:rPr>
                <w:sz w:val="20"/>
                <w:szCs w:val="20"/>
              </w:rPr>
              <w:t>政府公报</w:t>
            </w:r>
          </w:p>
          <w:p w14:paraId="34661039">
            <w:pPr>
              <w:spacing w:line="240" w:lineRule="auto"/>
              <w:rPr>
                <w:sz w:val="20"/>
                <w:szCs w:val="20"/>
              </w:rPr>
            </w:pPr>
            <w:r>
              <w:rPr>
                <w:rFonts w:hint="eastAsia"/>
                <w:sz w:val="20"/>
                <w:szCs w:val="20"/>
              </w:rPr>
              <w:t>□政务微博</w:t>
            </w:r>
            <w:r>
              <w:rPr>
                <w:sz w:val="20"/>
                <w:szCs w:val="20"/>
              </w:rPr>
              <w:t xml:space="preserve">       □政务微信</w:t>
            </w:r>
          </w:p>
          <w:p w14:paraId="242A7721">
            <w:pPr>
              <w:spacing w:line="240" w:lineRule="auto"/>
              <w:rPr>
                <w:sz w:val="20"/>
                <w:szCs w:val="20"/>
              </w:rPr>
            </w:pPr>
            <w:r>
              <w:rPr>
                <w:rFonts w:hint="eastAsia"/>
                <w:sz w:val="20"/>
                <w:szCs w:val="20"/>
              </w:rPr>
              <w:t>□移动客户端</w:t>
            </w:r>
            <w:r>
              <w:rPr>
                <w:sz w:val="20"/>
                <w:szCs w:val="20"/>
              </w:rPr>
              <w:t xml:space="preserve">     □微视</w:t>
            </w:r>
          </w:p>
          <w:p w14:paraId="48E84CDF">
            <w:pPr>
              <w:spacing w:line="240" w:lineRule="auto"/>
              <w:rPr>
                <w:sz w:val="20"/>
                <w:szCs w:val="20"/>
              </w:rPr>
            </w:pPr>
            <w:r>
              <w:rPr>
                <w:rFonts w:hint="eastAsia"/>
                <w:sz w:val="20"/>
                <w:szCs w:val="20"/>
              </w:rPr>
              <w:t>□手机短信推送</w:t>
            </w:r>
            <w:r>
              <w:rPr>
                <w:sz w:val="20"/>
                <w:szCs w:val="20"/>
              </w:rPr>
              <w:t xml:space="preserve">   □电视</w:t>
            </w:r>
          </w:p>
          <w:p w14:paraId="40C6A53C">
            <w:pPr>
              <w:spacing w:line="240" w:lineRule="auto"/>
              <w:rPr>
                <w:sz w:val="20"/>
                <w:szCs w:val="20"/>
              </w:rPr>
            </w:pPr>
            <w:r>
              <w:rPr>
                <w:rFonts w:hint="eastAsia"/>
                <w:sz w:val="20"/>
                <w:szCs w:val="20"/>
              </w:rPr>
              <w:t>□广播</w:t>
            </w:r>
            <w:r>
              <w:rPr>
                <w:sz w:val="20"/>
                <w:szCs w:val="20"/>
              </w:rPr>
              <w:t xml:space="preserve">           □报刊</w:t>
            </w:r>
          </w:p>
          <w:p w14:paraId="2D2A0758">
            <w:pPr>
              <w:spacing w:line="240" w:lineRule="auto"/>
              <w:rPr>
                <w:sz w:val="20"/>
                <w:szCs w:val="20"/>
              </w:rPr>
            </w:pPr>
            <w:r>
              <w:rPr>
                <w:rFonts w:hint="eastAsia"/>
                <w:sz w:val="20"/>
                <w:szCs w:val="20"/>
              </w:rPr>
              <w:t>□信息公告栏</w:t>
            </w:r>
            <w:r>
              <w:rPr>
                <w:sz w:val="20"/>
                <w:szCs w:val="20"/>
              </w:rPr>
              <w:t xml:space="preserve">     □电子信息屏</w:t>
            </w:r>
          </w:p>
          <w:p w14:paraId="2AFCF247">
            <w:pPr>
              <w:spacing w:line="240" w:lineRule="auto"/>
              <w:rPr>
                <w:sz w:val="20"/>
                <w:szCs w:val="20"/>
              </w:rPr>
            </w:pPr>
            <w:r>
              <w:rPr>
                <w:rFonts w:hint="eastAsia"/>
                <w:sz w:val="20"/>
                <w:szCs w:val="20"/>
              </w:rPr>
              <w:t>□政务服务中心（行政审批局）</w:t>
            </w:r>
          </w:p>
          <w:p w14:paraId="02F429CC">
            <w:pPr>
              <w:spacing w:line="240" w:lineRule="auto"/>
              <w:rPr>
                <w:sz w:val="20"/>
                <w:szCs w:val="20"/>
              </w:rPr>
            </w:pPr>
            <w:r>
              <w:rPr>
                <w:rFonts w:hint="eastAsia"/>
                <w:sz w:val="20"/>
                <w:szCs w:val="20"/>
              </w:rPr>
              <w:t>□便民服务中心</w:t>
            </w:r>
            <w:r>
              <w:rPr>
                <w:sz w:val="20"/>
                <w:szCs w:val="20"/>
              </w:rPr>
              <w:t xml:space="preserve">   □便民服务点（室）</w:t>
            </w:r>
          </w:p>
          <w:p w14:paraId="604ABD82">
            <w:pPr>
              <w:spacing w:line="240" w:lineRule="auto"/>
              <w:rPr>
                <w:sz w:val="20"/>
                <w:szCs w:val="20"/>
              </w:rPr>
            </w:pPr>
            <w:r>
              <w:rPr>
                <w:rFonts w:hint="eastAsia"/>
                <w:sz w:val="20"/>
                <w:szCs w:val="20"/>
              </w:rPr>
              <w:t>□图书馆</w:t>
            </w:r>
            <w:r>
              <w:rPr>
                <w:sz w:val="20"/>
                <w:szCs w:val="20"/>
              </w:rPr>
              <w:t xml:space="preserve">         □档案馆</w:t>
            </w:r>
          </w:p>
          <w:p w14:paraId="41758A89">
            <w:pPr>
              <w:spacing w:line="240" w:lineRule="auto"/>
              <w:rPr>
                <w:sz w:val="20"/>
                <w:szCs w:val="20"/>
              </w:rPr>
            </w:pPr>
            <w:r>
              <w:rPr>
                <w:rFonts w:hint="eastAsia"/>
                <w:sz w:val="20"/>
                <w:szCs w:val="20"/>
              </w:rPr>
              <w:t>□其他</w:t>
            </w:r>
          </w:p>
        </w:tc>
        <w:tc>
          <w:tcPr>
            <w:tcW w:w="1293" w:type="dxa"/>
            <w:vMerge w:val="continue"/>
            <w:vAlign w:val="center"/>
          </w:tcPr>
          <w:p w14:paraId="6E595571">
            <w:pPr>
              <w:spacing w:line="240" w:lineRule="auto"/>
              <w:jc w:val="center"/>
              <w:rPr>
                <w:sz w:val="20"/>
                <w:szCs w:val="20"/>
              </w:rPr>
            </w:pPr>
          </w:p>
        </w:tc>
        <w:tc>
          <w:tcPr>
            <w:tcW w:w="1216" w:type="dxa"/>
            <w:vMerge w:val="continue"/>
            <w:vAlign w:val="center"/>
          </w:tcPr>
          <w:p w14:paraId="02C29AF6">
            <w:pPr>
              <w:spacing w:line="240" w:lineRule="auto"/>
              <w:jc w:val="center"/>
              <w:rPr>
                <w:sz w:val="20"/>
                <w:szCs w:val="20"/>
              </w:rPr>
            </w:pPr>
          </w:p>
        </w:tc>
      </w:tr>
      <w:tr w14:paraId="0E3A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1127" w:type="dxa"/>
            <w:vMerge w:val="continue"/>
            <w:vAlign w:val="center"/>
          </w:tcPr>
          <w:p w14:paraId="7978A27E">
            <w:pPr>
              <w:spacing w:line="240" w:lineRule="auto"/>
              <w:jc w:val="center"/>
              <w:rPr>
                <w:sz w:val="20"/>
                <w:szCs w:val="20"/>
              </w:rPr>
            </w:pPr>
          </w:p>
        </w:tc>
        <w:tc>
          <w:tcPr>
            <w:tcW w:w="1128" w:type="dxa"/>
            <w:vAlign w:val="center"/>
          </w:tcPr>
          <w:p w14:paraId="79D80B54">
            <w:pPr>
              <w:spacing w:line="240" w:lineRule="auto"/>
              <w:jc w:val="center"/>
              <w:rPr>
                <w:rFonts w:hint="eastAsia"/>
                <w:sz w:val="20"/>
                <w:szCs w:val="20"/>
              </w:rPr>
            </w:pPr>
            <w:r>
              <w:rPr>
                <w:rFonts w:hint="eastAsia"/>
                <w:sz w:val="20"/>
                <w:szCs w:val="20"/>
              </w:rPr>
              <w:t>备案清理</w:t>
            </w:r>
          </w:p>
        </w:tc>
        <w:tc>
          <w:tcPr>
            <w:tcW w:w="2990" w:type="dxa"/>
            <w:vAlign w:val="center"/>
          </w:tcPr>
          <w:p w14:paraId="45D0F349">
            <w:pPr>
              <w:spacing w:line="240" w:lineRule="auto"/>
              <w:rPr>
                <w:rFonts w:hint="eastAsia"/>
                <w:color w:val="000000"/>
                <w:sz w:val="20"/>
                <w:szCs w:val="20"/>
              </w:rPr>
            </w:pPr>
            <w:r>
              <w:rPr>
                <w:rFonts w:hint="eastAsia"/>
                <w:color w:val="000000"/>
                <w:sz w:val="20"/>
                <w:szCs w:val="20"/>
              </w:rPr>
              <w:t>本市的行政规范性文件备案</w:t>
            </w:r>
            <w:r>
              <w:rPr>
                <w:rFonts w:hint="eastAsia"/>
                <w:color w:val="000000"/>
                <w:sz w:val="20"/>
                <w:szCs w:val="20"/>
                <w:lang w:eastAsia="zh-CN"/>
              </w:rPr>
              <w:t>、</w:t>
            </w:r>
            <w:r>
              <w:rPr>
                <w:rFonts w:hint="eastAsia"/>
                <w:color w:val="000000"/>
                <w:sz w:val="20"/>
                <w:szCs w:val="20"/>
              </w:rPr>
              <w:t>清理信息</w:t>
            </w:r>
          </w:p>
        </w:tc>
        <w:tc>
          <w:tcPr>
            <w:tcW w:w="2127" w:type="dxa"/>
            <w:vMerge w:val="continue"/>
            <w:vAlign w:val="center"/>
          </w:tcPr>
          <w:p w14:paraId="6554BC47">
            <w:pPr>
              <w:spacing w:line="240" w:lineRule="auto"/>
              <w:jc w:val="center"/>
              <w:rPr>
                <w:sz w:val="20"/>
                <w:szCs w:val="20"/>
              </w:rPr>
            </w:pPr>
          </w:p>
        </w:tc>
        <w:tc>
          <w:tcPr>
            <w:tcW w:w="1334" w:type="dxa"/>
            <w:vAlign w:val="center"/>
          </w:tcPr>
          <w:p w14:paraId="79288DE3">
            <w:pPr>
              <w:spacing w:line="240" w:lineRule="auto"/>
              <w:jc w:val="center"/>
              <w:rPr>
                <w:sz w:val="20"/>
                <w:szCs w:val="20"/>
              </w:rPr>
            </w:pPr>
            <w:r>
              <w:rPr>
                <w:sz w:val="20"/>
                <w:szCs w:val="20"/>
              </w:rPr>
              <w:t>法制科</w:t>
            </w:r>
          </w:p>
        </w:tc>
        <w:tc>
          <w:tcPr>
            <w:tcW w:w="1275" w:type="dxa"/>
            <w:vMerge w:val="continue"/>
            <w:vAlign w:val="center"/>
          </w:tcPr>
          <w:p w14:paraId="1DB2C906">
            <w:pPr>
              <w:spacing w:line="240" w:lineRule="auto"/>
              <w:jc w:val="center"/>
              <w:rPr>
                <w:sz w:val="20"/>
                <w:szCs w:val="20"/>
              </w:rPr>
            </w:pPr>
          </w:p>
        </w:tc>
        <w:tc>
          <w:tcPr>
            <w:tcW w:w="3118" w:type="dxa"/>
            <w:vAlign w:val="center"/>
          </w:tcPr>
          <w:p w14:paraId="6067370D">
            <w:pPr>
              <w:spacing w:line="240" w:lineRule="auto"/>
              <w:rPr>
                <w:sz w:val="20"/>
                <w:szCs w:val="20"/>
              </w:rPr>
            </w:pPr>
            <w:r>
              <w:rPr>
                <w:rFonts w:ascii="Segoe UI Symbol" w:hAnsi="Segoe UI Symbol" w:cs="Segoe UI Symbol"/>
                <w:sz w:val="20"/>
                <w:szCs w:val="20"/>
              </w:rPr>
              <w:t>☑</w:t>
            </w:r>
            <w:r>
              <w:rPr>
                <w:sz w:val="20"/>
                <w:szCs w:val="20"/>
              </w:rPr>
              <w:t>政府网站       □政府公报</w:t>
            </w:r>
          </w:p>
          <w:p w14:paraId="1DD7558C">
            <w:pPr>
              <w:spacing w:line="240" w:lineRule="auto"/>
              <w:rPr>
                <w:sz w:val="20"/>
                <w:szCs w:val="20"/>
              </w:rPr>
            </w:pPr>
            <w:r>
              <w:rPr>
                <w:rFonts w:hint="eastAsia"/>
                <w:sz w:val="20"/>
                <w:szCs w:val="20"/>
              </w:rPr>
              <w:t>□政务微博</w:t>
            </w:r>
            <w:r>
              <w:rPr>
                <w:sz w:val="20"/>
                <w:szCs w:val="20"/>
              </w:rPr>
              <w:t xml:space="preserve">       □政务微信</w:t>
            </w:r>
          </w:p>
          <w:p w14:paraId="329FDBD5">
            <w:pPr>
              <w:spacing w:line="240" w:lineRule="auto"/>
              <w:rPr>
                <w:sz w:val="20"/>
                <w:szCs w:val="20"/>
              </w:rPr>
            </w:pPr>
            <w:r>
              <w:rPr>
                <w:rFonts w:hint="eastAsia"/>
                <w:sz w:val="20"/>
                <w:szCs w:val="20"/>
              </w:rPr>
              <w:t>□移动客户端</w:t>
            </w:r>
            <w:r>
              <w:rPr>
                <w:sz w:val="20"/>
                <w:szCs w:val="20"/>
              </w:rPr>
              <w:t xml:space="preserve">     □微视</w:t>
            </w:r>
          </w:p>
          <w:p w14:paraId="00B0A5E5">
            <w:pPr>
              <w:spacing w:line="240" w:lineRule="auto"/>
              <w:rPr>
                <w:sz w:val="20"/>
                <w:szCs w:val="20"/>
              </w:rPr>
            </w:pPr>
            <w:r>
              <w:rPr>
                <w:rFonts w:hint="eastAsia"/>
                <w:sz w:val="20"/>
                <w:szCs w:val="20"/>
              </w:rPr>
              <w:t>□手机短信推送</w:t>
            </w:r>
            <w:r>
              <w:rPr>
                <w:sz w:val="20"/>
                <w:szCs w:val="20"/>
              </w:rPr>
              <w:t xml:space="preserve">   □电视</w:t>
            </w:r>
          </w:p>
          <w:p w14:paraId="2795144D">
            <w:pPr>
              <w:spacing w:line="240" w:lineRule="auto"/>
              <w:rPr>
                <w:sz w:val="20"/>
                <w:szCs w:val="20"/>
              </w:rPr>
            </w:pPr>
            <w:r>
              <w:rPr>
                <w:rFonts w:hint="eastAsia"/>
                <w:sz w:val="20"/>
                <w:szCs w:val="20"/>
              </w:rPr>
              <w:t>□广播</w:t>
            </w:r>
            <w:r>
              <w:rPr>
                <w:sz w:val="20"/>
                <w:szCs w:val="20"/>
              </w:rPr>
              <w:t xml:space="preserve">           □报刊</w:t>
            </w:r>
          </w:p>
          <w:p w14:paraId="2E8CF7C0">
            <w:pPr>
              <w:spacing w:line="240" w:lineRule="auto"/>
              <w:rPr>
                <w:sz w:val="20"/>
                <w:szCs w:val="20"/>
              </w:rPr>
            </w:pPr>
            <w:r>
              <w:rPr>
                <w:rFonts w:hint="eastAsia"/>
                <w:sz w:val="20"/>
                <w:szCs w:val="20"/>
              </w:rPr>
              <w:t>□信息公告栏</w:t>
            </w:r>
            <w:r>
              <w:rPr>
                <w:sz w:val="20"/>
                <w:szCs w:val="20"/>
              </w:rPr>
              <w:t xml:space="preserve">     □电子信息屏</w:t>
            </w:r>
          </w:p>
          <w:p w14:paraId="68A3C297">
            <w:pPr>
              <w:spacing w:line="240" w:lineRule="auto"/>
              <w:rPr>
                <w:sz w:val="20"/>
                <w:szCs w:val="20"/>
              </w:rPr>
            </w:pPr>
            <w:r>
              <w:rPr>
                <w:rFonts w:hint="eastAsia"/>
                <w:sz w:val="20"/>
                <w:szCs w:val="20"/>
              </w:rPr>
              <w:t>□政务服务中心（行政审批局）</w:t>
            </w:r>
          </w:p>
          <w:p w14:paraId="6BADEE4A">
            <w:pPr>
              <w:spacing w:line="240" w:lineRule="auto"/>
              <w:rPr>
                <w:sz w:val="20"/>
                <w:szCs w:val="20"/>
              </w:rPr>
            </w:pPr>
            <w:r>
              <w:rPr>
                <w:rFonts w:hint="eastAsia"/>
                <w:sz w:val="20"/>
                <w:szCs w:val="20"/>
              </w:rPr>
              <w:t>□便民服务中心</w:t>
            </w:r>
            <w:r>
              <w:rPr>
                <w:sz w:val="20"/>
                <w:szCs w:val="20"/>
              </w:rPr>
              <w:t xml:space="preserve">   □便民服务点（室）</w:t>
            </w:r>
          </w:p>
          <w:p w14:paraId="0FF4B60C">
            <w:pPr>
              <w:spacing w:line="240" w:lineRule="auto"/>
              <w:rPr>
                <w:sz w:val="20"/>
                <w:szCs w:val="20"/>
              </w:rPr>
            </w:pPr>
            <w:r>
              <w:rPr>
                <w:rFonts w:hint="eastAsia"/>
                <w:sz w:val="20"/>
                <w:szCs w:val="20"/>
              </w:rPr>
              <w:t>□图书馆</w:t>
            </w:r>
            <w:r>
              <w:rPr>
                <w:sz w:val="20"/>
                <w:szCs w:val="20"/>
              </w:rPr>
              <w:t xml:space="preserve">         □档案馆</w:t>
            </w:r>
          </w:p>
          <w:p w14:paraId="037259A5">
            <w:pPr>
              <w:spacing w:line="240" w:lineRule="auto"/>
              <w:rPr>
                <w:rFonts w:ascii="Segoe UI Symbol" w:hAnsi="Segoe UI Symbol" w:cs="Segoe UI Symbol"/>
                <w:sz w:val="20"/>
                <w:szCs w:val="20"/>
              </w:rPr>
            </w:pPr>
            <w:r>
              <w:rPr>
                <w:rFonts w:hint="eastAsia"/>
                <w:sz w:val="20"/>
                <w:szCs w:val="20"/>
              </w:rPr>
              <w:t>□其他</w:t>
            </w:r>
          </w:p>
        </w:tc>
        <w:tc>
          <w:tcPr>
            <w:tcW w:w="1293" w:type="dxa"/>
            <w:vMerge w:val="continue"/>
            <w:vAlign w:val="center"/>
          </w:tcPr>
          <w:p w14:paraId="4696E19A">
            <w:pPr>
              <w:spacing w:line="240" w:lineRule="auto"/>
              <w:jc w:val="center"/>
              <w:rPr>
                <w:sz w:val="20"/>
                <w:szCs w:val="20"/>
              </w:rPr>
            </w:pPr>
          </w:p>
        </w:tc>
        <w:tc>
          <w:tcPr>
            <w:tcW w:w="1216" w:type="dxa"/>
            <w:vMerge w:val="continue"/>
            <w:vAlign w:val="center"/>
          </w:tcPr>
          <w:p w14:paraId="439C42C5">
            <w:pPr>
              <w:spacing w:line="240" w:lineRule="auto"/>
              <w:jc w:val="center"/>
              <w:rPr>
                <w:sz w:val="20"/>
                <w:szCs w:val="20"/>
              </w:rPr>
            </w:pPr>
          </w:p>
        </w:tc>
      </w:tr>
      <w:tr w14:paraId="5BC0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4" w:hRule="atLeast"/>
        </w:trPr>
        <w:tc>
          <w:tcPr>
            <w:tcW w:w="1127" w:type="dxa"/>
            <w:vMerge w:val="restart"/>
            <w:vAlign w:val="center"/>
          </w:tcPr>
          <w:p w14:paraId="369DB902">
            <w:pPr>
              <w:spacing w:line="240" w:lineRule="auto"/>
              <w:jc w:val="center"/>
              <w:rPr>
                <w:sz w:val="20"/>
                <w:szCs w:val="20"/>
              </w:rPr>
            </w:pPr>
            <w:r>
              <w:rPr>
                <w:rFonts w:hint="eastAsia"/>
                <w:sz w:val="20"/>
                <w:szCs w:val="20"/>
              </w:rPr>
              <w:t>政策解读</w:t>
            </w:r>
          </w:p>
        </w:tc>
        <w:tc>
          <w:tcPr>
            <w:tcW w:w="1128" w:type="dxa"/>
            <w:vAlign w:val="center"/>
          </w:tcPr>
          <w:p w14:paraId="33B72550">
            <w:pPr>
              <w:spacing w:line="240" w:lineRule="auto"/>
              <w:jc w:val="center"/>
              <w:rPr>
                <w:sz w:val="20"/>
                <w:szCs w:val="20"/>
              </w:rPr>
            </w:pPr>
            <w:r>
              <w:rPr>
                <w:rFonts w:hint="eastAsia"/>
                <w:sz w:val="20"/>
                <w:szCs w:val="20"/>
              </w:rPr>
              <w:t>常务会议解读</w:t>
            </w:r>
          </w:p>
        </w:tc>
        <w:tc>
          <w:tcPr>
            <w:tcW w:w="2990" w:type="dxa"/>
            <w:vAlign w:val="center"/>
          </w:tcPr>
          <w:p w14:paraId="71E60B08">
            <w:pPr>
              <w:spacing w:line="240" w:lineRule="auto"/>
              <w:rPr>
                <w:sz w:val="20"/>
                <w:szCs w:val="20"/>
              </w:rPr>
            </w:pPr>
            <w:r>
              <w:rPr>
                <w:rFonts w:hint="eastAsia"/>
                <w:sz w:val="20"/>
                <w:szCs w:val="20"/>
                <w:lang w:eastAsia="zh-CN"/>
              </w:rPr>
              <w:t>以图片形式解读</w:t>
            </w:r>
            <w:r>
              <w:rPr>
                <w:rFonts w:hint="eastAsia"/>
                <w:sz w:val="20"/>
                <w:szCs w:val="20"/>
              </w:rPr>
              <w:t>我市召开的</w:t>
            </w:r>
            <w:r>
              <w:rPr>
                <w:rFonts w:hint="eastAsia"/>
                <w:sz w:val="20"/>
                <w:szCs w:val="20"/>
                <w:lang w:eastAsia="zh-CN"/>
              </w:rPr>
              <w:t>政府</w:t>
            </w:r>
            <w:r>
              <w:rPr>
                <w:rFonts w:hint="eastAsia"/>
                <w:sz w:val="20"/>
                <w:szCs w:val="20"/>
              </w:rPr>
              <w:t>常务会议内容</w:t>
            </w:r>
            <w:r>
              <w:rPr>
                <w:rFonts w:hint="eastAsia"/>
                <w:sz w:val="20"/>
                <w:szCs w:val="20"/>
                <w:lang w:eastAsia="zh-CN"/>
              </w:rPr>
              <w:t>、</w:t>
            </w:r>
            <w:r>
              <w:rPr>
                <w:rFonts w:hint="eastAsia"/>
                <w:sz w:val="20"/>
                <w:szCs w:val="20"/>
              </w:rPr>
              <w:t>情况</w:t>
            </w:r>
          </w:p>
        </w:tc>
        <w:tc>
          <w:tcPr>
            <w:tcW w:w="2127" w:type="dxa"/>
            <w:vMerge w:val="restart"/>
            <w:vAlign w:val="center"/>
          </w:tcPr>
          <w:p w14:paraId="64CFA050">
            <w:pPr>
              <w:spacing w:line="240" w:lineRule="auto"/>
              <w:jc w:val="center"/>
              <w:rPr>
                <w:sz w:val="20"/>
                <w:szCs w:val="20"/>
              </w:rPr>
            </w:pPr>
            <w:r>
              <w:rPr>
                <w:rFonts w:hint="eastAsia"/>
                <w:color w:val="000000"/>
                <w:sz w:val="20"/>
                <w:szCs w:val="20"/>
              </w:rPr>
              <w:t>《中华人民共和国政府信息公开条例》（国务院令第711号）《浙江省行政规范性文件管理办法》（省政府令第372号）</w:t>
            </w:r>
          </w:p>
          <w:p w14:paraId="0C706A7A">
            <w:pPr>
              <w:jc w:val="center"/>
              <w:rPr>
                <w:sz w:val="20"/>
                <w:szCs w:val="20"/>
              </w:rPr>
            </w:pPr>
          </w:p>
        </w:tc>
        <w:tc>
          <w:tcPr>
            <w:tcW w:w="1334" w:type="dxa"/>
            <w:vAlign w:val="center"/>
          </w:tcPr>
          <w:p w14:paraId="4B6E2F3D">
            <w:pPr>
              <w:spacing w:line="240" w:lineRule="auto"/>
              <w:jc w:val="center"/>
              <w:rPr>
                <w:sz w:val="20"/>
                <w:szCs w:val="20"/>
              </w:rPr>
            </w:pPr>
            <w:r>
              <w:rPr>
                <w:rFonts w:hint="eastAsia"/>
                <w:sz w:val="20"/>
                <w:szCs w:val="20"/>
              </w:rPr>
              <w:t>秘书科</w:t>
            </w:r>
          </w:p>
        </w:tc>
        <w:tc>
          <w:tcPr>
            <w:tcW w:w="1275" w:type="dxa"/>
            <w:vMerge w:val="restart"/>
            <w:vAlign w:val="center"/>
          </w:tcPr>
          <w:p w14:paraId="5C1EFB2D">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14:paraId="1CCDC3E5">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hint="eastAsia" w:ascii="Segoe UI Symbol" w:hAnsi="Segoe UI Symbol" w:cs="Segoe UI Symbol"/>
                <w:sz w:val="20"/>
                <w:szCs w:val="20"/>
              </w:rPr>
              <w:t>□</w:t>
            </w:r>
            <w:r>
              <w:rPr>
                <w:sz w:val="20"/>
                <w:szCs w:val="20"/>
              </w:rPr>
              <w:t>政府公报</w:t>
            </w:r>
          </w:p>
          <w:p w14:paraId="5B3B9CA4">
            <w:pPr>
              <w:spacing w:line="240" w:lineRule="auto"/>
              <w:rPr>
                <w:sz w:val="20"/>
                <w:szCs w:val="20"/>
              </w:rPr>
            </w:pPr>
            <w:r>
              <w:rPr>
                <w:rFonts w:hint="eastAsia"/>
                <w:sz w:val="20"/>
                <w:szCs w:val="20"/>
              </w:rPr>
              <w:t>□政务微博</w:t>
            </w:r>
            <w:r>
              <w:rPr>
                <w:sz w:val="20"/>
                <w:szCs w:val="20"/>
              </w:rPr>
              <w:t xml:space="preserve">       □政务微信</w:t>
            </w:r>
          </w:p>
          <w:p w14:paraId="2A503537">
            <w:pPr>
              <w:spacing w:line="240" w:lineRule="auto"/>
              <w:rPr>
                <w:sz w:val="20"/>
                <w:szCs w:val="20"/>
              </w:rPr>
            </w:pPr>
            <w:r>
              <w:rPr>
                <w:rFonts w:hint="eastAsia"/>
                <w:sz w:val="20"/>
                <w:szCs w:val="20"/>
              </w:rPr>
              <w:t>□移动客户端</w:t>
            </w:r>
            <w:r>
              <w:rPr>
                <w:sz w:val="20"/>
                <w:szCs w:val="20"/>
              </w:rPr>
              <w:t xml:space="preserve">     □微视</w:t>
            </w:r>
          </w:p>
          <w:p w14:paraId="0F1C3B94">
            <w:pPr>
              <w:spacing w:line="240" w:lineRule="auto"/>
              <w:rPr>
                <w:sz w:val="20"/>
                <w:szCs w:val="20"/>
              </w:rPr>
            </w:pPr>
            <w:r>
              <w:rPr>
                <w:rFonts w:hint="eastAsia"/>
                <w:sz w:val="20"/>
                <w:szCs w:val="20"/>
              </w:rPr>
              <w:t>□手机短信推送</w:t>
            </w:r>
            <w:r>
              <w:rPr>
                <w:sz w:val="20"/>
                <w:szCs w:val="20"/>
              </w:rPr>
              <w:t xml:space="preserve">   □电视</w:t>
            </w:r>
          </w:p>
          <w:p w14:paraId="7D030D41">
            <w:pPr>
              <w:spacing w:line="240" w:lineRule="auto"/>
              <w:rPr>
                <w:sz w:val="20"/>
                <w:szCs w:val="20"/>
              </w:rPr>
            </w:pPr>
            <w:r>
              <w:rPr>
                <w:rFonts w:hint="eastAsia"/>
                <w:sz w:val="20"/>
                <w:szCs w:val="20"/>
              </w:rPr>
              <w:t>□广播</w:t>
            </w:r>
            <w:r>
              <w:rPr>
                <w:sz w:val="20"/>
                <w:szCs w:val="20"/>
              </w:rPr>
              <w:t xml:space="preserve">           □报刊</w:t>
            </w:r>
          </w:p>
          <w:p w14:paraId="4E4872E0">
            <w:pPr>
              <w:spacing w:line="240" w:lineRule="auto"/>
              <w:rPr>
                <w:sz w:val="20"/>
                <w:szCs w:val="20"/>
              </w:rPr>
            </w:pPr>
            <w:r>
              <w:rPr>
                <w:rFonts w:hint="eastAsia"/>
                <w:sz w:val="20"/>
                <w:szCs w:val="20"/>
              </w:rPr>
              <w:t>□信息公告栏</w:t>
            </w:r>
            <w:r>
              <w:rPr>
                <w:sz w:val="20"/>
                <w:szCs w:val="20"/>
              </w:rPr>
              <w:t xml:space="preserve">     □电子信息屏</w:t>
            </w:r>
          </w:p>
          <w:p w14:paraId="55CA73B6">
            <w:pPr>
              <w:spacing w:line="240" w:lineRule="auto"/>
              <w:rPr>
                <w:sz w:val="20"/>
                <w:szCs w:val="20"/>
              </w:rPr>
            </w:pPr>
            <w:r>
              <w:rPr>
                <w:rFonts w:hint="eastAsia"/>
                <w:sz w:val="20"/>
                <w:szCs w:val="20"/>
              </w:rPr>
              <w:t>□政务服务中心（行政审批局）</w:t>
            </w:r>
          </w:p>
          <w:p w14:paraId="55D1AFA6">
            <w:pPr>
              <w:spacing w:line="240" w:lineRule="auto"/>
              <w:rPr>
                <w:sz w:val="20"/>
                <w:szCs w:val="20"/>
              </w:rPr>
            </w:pPr>
            <w:r>
              <w:rPr>
                <w:rFonts w:hint="eastAsia"/>
                <w:sz w:val="20"/>
                <w:szCs w:val="20"/>
              </w:rPr>
              <w:t>□便民服务中心</w:t>
            </w:r>
            <w:r>
              <w:rPr>
                <w:sz w:val="20"/>
                <w:szCs w:val="20"/>
              </w:rPr>
              <w:t xml:space="preserve">   □便民服务点（室）</w:t>
            </w:r>
          </w:p>
          <w:p w14:paraId="420A3B51">
            <w:pPr>
              <w:spacing w:line="240" w:lineRule="auto"/>
              <w:rPr>
                <w:sz w:val="20"/>
                <w:szCs w:val="20"/>
              </w:rPr>
            </w:pPr>
            <w:r>
              <w:rPr>
                <w:rFonts w:hint="eastAsia"/>
                <w:sz w:val="20"/>
                <w:szCs w:val="20"/>
              </w:rPr>
              <w:t>□图书馆</w:t>
            </w:r>
            <w:r>
              <w:rPr>
                <w:sz w:val="20"/>
                <w:szCs w:val="20"/>
              </w:rPr>
              <w:t xml:space="preserve">         □档案馆</w:t>
            </w:r>
          </w:p>
          <w:p w14:paraId="19F4FA36">
            <w:pPr>
              <w:spacing w:line="240" w:lineRule="auto"/>
              <w:rPr>
                <w:sz w:val="20"/>
                <w:szCs w:val="20"/>
              </w:rPr>
            </w:pPr>
            <w:r>
              <w:rPr>
                <w:rFonts w:hint="eastAsia"/>
                <w:sz w:val="20"/>
                <w:szCs w:val="20"/>
              </w:rPr>
              <w:t>□其他</w:t>
            </w:r>
          </w:p>
        </w:tc>
        <w:tc>
          <w:tcPr>
            <w:tcW w:w="1293" w:type="dxa"/>
            <w:vAlign w:val="center"/>
          </w:tcPr>
          <w:p w14:paraId="1EBFA637">
            <w:pPr>
              <w:spacing w:line="240" w:lineRule="auto"/>
              <w:rPr>
                <w:sz w:val="20"/>
                <w:szCs w:val="20"/>
              </w:rPr>
            </w:pPr>
            <w:r>
              <w:rPr>
                <w:rFonts w:hint="eastAsia"/>
                <w:sz w:val="20"/>
                <w:szCs w:val="20"/>
              </w:rPr>
              <w:t>□预公开</w:t>
            </w:r>
          </w:p>
          <w:p w14:paraId="27D47C1E">
            <w:pPr>
              <w:spacing w:line="240" w:lineRule="auto"/>
              <w:rPr>
                <w:sz w:val="20"/>
                <w:szCs w:val="20"/>
              </w:rPr>
            </w:pPr>
            <w:r>
              <w:rPr>
                <w:rFonts w:ascii="Segoe UI Symbol" w:hAnsi="Segoe UI Symbol" w:cs="Segoe UI Symbol"/>
                <w:sz w:val="20"/>
                <w:szCs w:val="20"/>
              </w:rPr>
              <w:t>☑</w:t>
            </w:r>
            <w:r>
              <w:rPr>
                <w:sz w:val="20"/>
                <w:szCs w:val="20"/>
              </w:rPr>
              <w:t>全文发布</w:t>
            </w:r>
          </w:p>
          <w:p w14:paraId="1E619F6C">
            <w:pPr>
              <w:spacing w:line="240" w:lineRule="auto"/>
              <w:rPr>
                <w:sz w:val="20"/>
                <w:szCs w:val="20"/>
              </w:rPr>
            </w:pPr>
            <w:r>
              <w:rPr>
                <w:rFonts w:ascii="Segoe UI Symbol" w:hAnsi="Segoe UI Symbol" w:cs="Segoe UI Symbol"/>
                <w:sz w:val="20"/>
                <w:szCs w:val="20"/>
              </w:rPr>
              <w:t>☑</w:t>
            </w:r>
            <w:r>
              <w:rPr>
                <w:rFonts w:hint="eastAsia"/>
                <w:sz w:val="20"/>
                <w:szCs w:val="20"/>
              </w:rPr>
              <w:t>脱密（脱敏）公开</w:t>
            </w:r>
          </w:p>
          <w:p w14:paraId="26CCBFC5">
            <w:pPr>
              <w:spacing w:line="240" w:lineRule="auto"/>
              <w:rPr>
                <w:sz w:val="20"/>
                <w:szCs w:val="20"/>
              </w:rPr>
            </w:pPr>
            <w:r>
              <w:rPr>
                <w:rFonts w:hint="eastAsia"/>
                <w:sz w:val="20"/>
                <w:szCs w:val="20"/>
              </w:rPr>
              <w:t>□政策解读</w:t>
            </w:r>
          </w:p>
          <w:p w14:paraId="784ED682">
            <w:pPr>
              <w:spacing w:line="240" w:lineRule="auto"/>
              <w:rPr>
                <w:sz w:val="20"/>
                <w:szCs w:val="20"/>
              </w:rPr>
            </w:pPr>
            <w:r>
              <w:rPr>
                <w:rFonts w:hint="eastAsia"/>
                <w:sz w:val="20"/>
                <w:szCs w:val="20"/>
              </w:rPr>
              <w:t>□现场宣讲</w:t>
            </w:r>
          </w:p>
          <w:p w14:paraId="5DE60C33">
            <w:pPr>
              <w:spacing w:line="240" w:lineRule="auto"/>
              <w:rPr>
                <w:sz w:val="20"/>
                <w:szCs w:val="20"/>
              </w:rPr>
            </w:pPr>
            <w:r>
              <w:rPr>
                <w:rFonts w:hint="eastAsia"/>
                <w:sz w:val="20"/>
                <w:szCs w:val="20"/>
              </w:rPr>
              <w:t>□其他</w:t>
            </w:r>
          </w:p>
        </w:tc>
        <w:tc>
          <w:tcPr>
            <w:tcW w:w="1216" w:type="dxa"/>
            <w:vAlign w:val="center"/>
          </w:tcPr>
          <w:p w14:paraId="48F2AB75">
            <w:pPr>
              <w:spacing w:line="240" w:lineRule="auto"/>
              <w:jc w:val="center"/>
              <w:rPr>
                <w:sz w:val="20"/>
                <w:szCs w:val="20"/>
              </w:rPr>
            </w:pPr>
            <w:r>
              <w:rPr>
                <w:rFonts w:hint="eastAsia"/>
                <w:sz w:val="20"/>
                <w:szCs w:val="20"/>
              </w:rPr>
              <w:t>咨询电话：0574-</w:t>
            </w:r>
          </w:p>
          <w:p w14:paraId="1B4E691E">
            <w:pPr>
              <w:spacing w:line="240" w:lineRule="auto"/>
              <w:jc w:val="center"/>
              <w:rPr>
                <w:sz w:val="20"/>
                <w:szCs w:val="20"/>
              </w:rPr>
            </w:pPr>
            <w:r>
              <w:rPr>
                <w:rFonts w:hint="eastAsia"/>
                <w:sz w:val="20"/>
                <w:szCs w:val="20"/>
                <w:lang w:val="en-US" w:eastAsia="zh-CN"/>
              </w:rPr>
              <w:t>8959</w:t>
            </w:r>
            <w:r>
              <w:rPr>
                <w:sz w:val="20"/>
                <w:szCs w:val="20"/>
              </w:rPr>
              <w:t>1114监督举报电话</w:t>
            </w:r>
            <w:r>
              <w:rPr>
                <w:rFonts w:hint="eastAsia"/>
                <w:sz w:val="20"/>
                <w:szCs w:val="20"/>
              </w:rPr>
              <w:t>：0</w:t>
            </w:r>
            <w:r>
              <w:rPr>
                <w:sz w:val="20"/>
                <w:szCs w:val="20"/>
              </w:rPr>
              <w:t>574-12345</w:t>
            </w:r>
          </w:p>
        </w:tc>
      </w:tr>
      <w:tr w14:paraId="576C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1127" w:type="dxa"/>
            <w:vMerge w:val="continue"/>
            <w:vAlign w:val="center"/>
          </w:tcPr>
          <w:p w14:paraId="2B164EC5">
            <w:pPr>
              <w:spacing w:line="240" w:lineRule="auto"/>
              <w:jc w:val="center"/>
              <w:rPr>
                <w:sz w:val="20"/>
                <w:szCs w:val="20"/>
              </w:rPr>
            </w:pPr>
          </w:p>
        </w:tc>
        <w:tc>
          <w:tcPr>
            <w:tcW w:w="1128" w:type="dxa"/>
            <w:vAlign w:val="center"/>
          </w:tcPr>
          <w:p w14:paraId="4D7277A6">
            <w:pPr>
              <w:spacing w:line="240" w:lineRule="auto"/>
              <w:jc w:val="center"/>
              <w:rPr>
                <w:sz w:val="20"/>
                <w:szCs w:val="20"/>
              </w:rPr>
            </w:pPr>
            <w:r>
              <w:rPr>
                <w:rFonts w:hint="eastAsia"/>
                <w:sz w:val="20"/>
                <w:szCs w:val="20"/>
              </w:rPr>
              <w:t>文件解读</w:t>
            </w:r>
          </w:p>
        </w:tc>
        <w:tc>
          <w:tcPr>
            <w:tcW w:w="2990" w:type="dxa"/>
            <w:vAlign w:val="center"/>
          </w:tcPr>
          <w:p w14:paraId="11975A39">
            <w:pPr>
              <w:spacing w:line="240" w:lineRule="auto"/>
              <w:rPr>
                <w:sz w:val="20"/>
                <w:szCs w:val="20"/>
              </w:rPr>
            </w:pPr>
            <w:r>
              <w:rPr>
                <w:rFonts w:hint="eastAsia"/>
                <w:color w:val="000000"/>
                <w:sz w:val="20"/>
                <w:szCs w:val="20"/>
              </w:rPr>
              <w:t>市政府及市府办制定的行政规范性文件的政策解读</w:t>
            </w:r>
          </w:p>
        </w:tc>
        <w:tc>
          <w:tcPr>
            <w:tcW w:w="2127" w:type="dxa"/>
            <w:vMerge w:val="continue"/>
            <w:vAlign w:val="center"/>
          </w:tcPr>
          <w:p w14:paraId="1F80E656">
            <w:pPr>
              <w:jc w:val="center"/>
              <w:rPr>
                <w:sz w:val="20"/>
                <w:szCs w:val="20"/>
              </w:rPr>
            </w:pPr>
          </w:p>
        </w:tc>
        <w:tc>
          <w:tcPr>
            <w:tcW w:w="1334" w:type="dxa"/>
            <w:vAlign w:val="center"/>
          </w:tcPr>
          <w:p w14:paraId="3412EE5E">
            <w:pPr>
              <w:spacing w:line="240" w:lineRule="auto"/>
              <w:jc w:val="center"/>
              <w:rPr>
                <w:sz w:val="20"/>
                <w:szCs w:val="20"/>
              </w:rPr>
            </w:pPr>
            <w:r>
              <w:rPr>
                <w:sz w:val="20"/>
                <w:szCs w:val="20"/>
              </w:rPr>
              <w:t>法制科</w:t>
            </w:r>
          </w:p>
        </w:tc>
        <w:tc>
          <w:tcPr>
            <w:tcW w:w="1275" w:type="dxa"/>
            <w:vMerge w:val="continue"/>
            <w:vAlign w:val="center"/>
          </w:tcPr>
          <w:p w14:paraId="0F158A4E">
            <w:pPr>
              <w:spacing w:line="240" w:lineRule="auto"/>
              <w:jc w:val="center"/>
              <w:rPr>
                <w:sz w:val="20"/>
                <w:szCs w:val="20"/>
              </w:rPr>
            </w:pPr>
          </w:p>
        </w:tc>
        <w:tc>
          <w:tcPr>
            <w:tcW w:w="3118" w:type="dxa"/>
            <w:vAlign w:val="center"/>
          </w:tcPr>
          <w:p w14:paraId="72A331AC">
            <w:pPr>
              <w:spacing w:line="240" w:lineRule="auto"/>
              <w:rPr>
                <w:sz w:val="20"/>
                <w:szCs w:val="20"/>
              </w:rPr>
            </w:pPr>
            <w:r>
              <w:rPr>
                <w:rFonts w:ascii="Segoe UI Symbol" w:hAnsi="Segoe UI Symbol" w:cs="Segoe UI Symbol"/>
                <w:sz w:val="20"/>
                <w:szCs w:val="20"/>
              </w:rPr>
              <w:t>☑</w:t>
            </w:r>
            <w:r>
              <w:rPr>
                <w:sz w:val="20"/>
                <w:szCs w:val="20"/>
              </w:rPr>
              <w:t>政府网站       □政府公报</w:t>
            </w:r>
          </w:p>
          <w:p w14:paraId="4860FA8C">
            <w:pPr>
              <w:spacing w:line="240" w:lineRule="auto"/>
              <w:rPr>
                <w:sz w:val="20"/>
                <w:szCs w:val="20"/>
              </w:rPr>
            </w:pPr>
            <w:r>
              <w:rPr>
                <w:rFonts w:hint="eastAsia"/>
                <w:sz w:val="20"/>
                <w:szCs w:val="20"/>
              </w:rPr>
              <w:t>□政务微博</w:t>
            </w:r>
            <w:r>
              <w:rPr>
                <w:sz w:val="20"/>
                <w:szCs w:val="20"/>
              </w:rPr>
              <w:t xml:space="preserve">       □政务微信</w:t>
            </w:r>
          </w:p>
          <w:p w14:paraId="78363A4F">
            <w:pPr>
              <w:spacing w:line="240" w:lineRule="auto"/>
              <w:rPr>
                <w:sz w:val="20"/>
                <w:szCs w:val="20"/>
              </w:rPr>
            </w:pPr>
            <w:r>
              <w:rPr>
                <w:rFonts w:hint="eastAsia"/>
                <w:sz w:val="20"/>
                <w:szCs w:val="20"/>
              </w:rPr>
              <w:t>□移动客户端</w:t>
            </w:r>
            <w:r>
              <w:rPr>
                <w:sz w:val="20"/>
                <w:szCs w:val="20"/>
              </w:rPr>
              <w:t xml:space="preserve">     □微视</w:t>
            </w:r>
          </w:p>
          <w:p w14:paraId="6FF235A1">
            <w:pPr>
              <w:spacing w:line="240" w:lineRule="auto"/>
              <w:rPr>
                <w:sz w:val="20"/>
                <w:szCs w:val="20"/>
              </w:rPr>
            </w:pPr>
            <w:r>
              <w:rPr>
                <w:rFonts w:hint="eastAsia"/>
                <w:sz w:val="20"/>
                <w:szCs w:val="20"/>
              </w:rPr>
              <w:t>□手机短信推送</w:t>
            </w:r>
            <w:r>
              <w:rPr>
                <w:sz w:val="20"/>
                <w:szCs w:val="20"/>
              </w:rPr>
              <w:t xml:space="preserve">   □电视</w:t>
            </w:r>
          </w:p>
          <w:p w14:paraId="694B00C4">
            <w:pPr>
              <w:spacing w:line="240" w:lineRule="auto"/>
              <w:rPr>
                <w:sz w:val="20"/>
                <w:szCs w:val="20"/>
              </w:rPr>
            </w:pPr>
            <w:r>
              <w:rPr>
                <w:rFonts w:hint="eastAsia"/>
                <w:sz w:val="20"/>
                <w:szCs w:val="20"/>
              </w:rPr>
              <w:t>□广播</w:t>
            </w:r>
            <w:r>
              <w:rPr>
                <w:sz w:val="20"/>
                <w:szCs w:val="20"/>
              </w:rPr>
              <w:t xml:space="preserve">           □报刊</w:t>
            </w:r>
          </w:p>
          <w:p w14:paraId="4FBFE2CE">
            <w:pPr>
              <w:spacing w:line="240" w:lineRule="auto"/>
              <w:rPr>
                <w:sz w:val="20"/>
                <w:szCs w:val="20"/>
              </w:rPr>
            </w:pPr>
            <w:r>
              <w:rPr>
                <w:rFonts w:hint="eastAsia"/>
                <w:sz w:val="20"/>
                <w:szCs w:val="20"/>
              </w:rPr>
              <w:t>□信息公告栏</w:t>
            </w:r>
            <w:r>
              <w:rPr>
                <w:sz w:val="20"/>
                <w:szCs w:val="20"/>
              </w:rPr>
              <w:t xml:space="preserve">     □电子信息屏</w:t>
            </w:r>
          </w:p>
          <w:p w14:paraId="26FACADC">
            <w:pPr>
              <w:spacing w:line="240" w:lineRule="auto"/>
              <w:rPr>
                <w:sz w:val="20"/>
                <w:szCs w:val="20"/>
              </w:rPr>
            </w:pPr>
            <w:r>
              <w:rPr>
                <w:rFonts w:hint="eastAsia"/>
                <w:sz w:val="20"/>
                <w:szCs w:val="20"/>
              </w:rPr>
              <w:t>□政务服务中心（行政审批局）</w:t>
            </w:r>
          </w:p>
          <w:p w14:paraId="70BD2F10">
            <w:pPr>
              <w:spacing w:line="240" w:lineRule="auto"/>
              <w:rPr>
                <w:sz w:val="20"/>
                <w:szCs w:val="20"/>
              </w:rPr>
            </w:pPr>
            <w:r>
              <w:rPr>
                <w:rFonts w:hint="eastAsia"/>
                <w:sz w:val="20"/>
                <w:szCs w:val="20"/>
              </w:rPr>
              <w:t>□便民服务中心</w:t>
            </w:r>
            <w:r>
              <w:rPr>
                <w:sz w:val="20"/>
                <w:szCs w:val="20"/>
              </w:rPr>
              <w:t xml:space="preserve">   □便民服务点（室）</w:t>
            </w:r>
          </w:p>
          <w:p w14:paraId="4DC6F6C2">
            <w:pPr>
              <w:spacing w:line="240" w:lineRule="auto"/>
              <w:rPr>
                <w:sz w:val="20"/>
                <w:szCs w:val="20"/>
              </w:rPr>
            </w:pPr>
            <w:r>
              <w:rPr>
                <w:rFonts w:hint="eastAsia"/>
                <w:sz w:val="20"/>
                <w:szCs w:val="20"/>
              </w:rPr>
              <w:t>□图书馆</w:t>
            </w:r>
            <w:r>
              <w:rPr>
                <w:sz w:val="20"/>
                <w:szCs w:val="20"/>
              </w:rPr>
              <w:t xml:space="preserve">         □档案馆</w:t>
            </w:r>
          </w:p>
          <w:p w14:paraId="079F6C51">
            <w:pPr>
              <w:spacing w:line="240" w:lineRule="auto"/>
              <w:rPr>
                <w:sz w:val="20"/>
                <w:szCs w:val="20"/>
              </w:rPr>
            </w:pPr>
            <w:r>
              <w:rPr>
                <w:rFonts w:hint="eastAsia"/>
                <w:sz w:val="20"/>
                <w:szCs w:val="20"/>
              </w:rPr>
              <w:t>□其他</w:t>
            </w:r>
          </w:p>
        </w:tc>
        <w:tc>
          <w:tcPr>
            <w:tcW w:w="1293" w:type="dxa"/>
            <w:vAlign w:val="center"/>
          </w:tcPr>
          <w:p w14:paraId="302A4A8D">
            <w:pPr>
              <w:spacing w:line="240" w:lineRule="auto"/>
              <w:rPr>
                <w:sz w:val="20"/>
                <w:szCs w:val="20"/>
              </w:rPr>
            </w:pPr>
            <w:r>
              <w:rPr>
                <w:rFonts w:hint="eastAsia"/>
                <w:sz w:val="20"/>
                <w:szCs w:val="20"/>
              </w:rPr>
              <w:t>□预公开</w:t>
            </w:r>
          </w:p>
          <w:p w14:paraId="3080AA35">
            <w:pPr>
              <w:spacing w:line="240" w:lineRule="auto"/>
              <w:rPr>
                <w:sz w:val="20"/>
                <w:szCs w:val="20"/>
              </w:rPr>
            </w:pPr>
            <w:r>
              <w:rPr>
                <w:rFonts w:ascii="Segoe UI Symbol" w:hAnsi="Segoe UI Symbol" w:cs="Segoe UI Symbol"/>
                <w:sz w:val="20"/>
                <w:szCs w:val="20"/>
              </w:rPr>
              <w:t>☑</w:t>
            </w:r>
            <w:r>
              <w:rPr>
                <w:sz w:val="20"/>
                <w:szCs w:val="20"/>
              </w:rPr>
              <w:t>全文发布</w:t>
            </w:r>
          </w:p>
          <w:p w14:paraId="257FCC3D">
            <w:pPr>
              <w:spacing w:line="240" w:lineRule="auto"/>
              <w:rPr>
                <w:sz w:val="20"/>
                <w:szCs w:val="20"/>
              </w:rPr>
            </w:pPr>
            <w:r>
              <w:rPr>
                <w:rFonts w:hint="eastAsia"/>
                <w:sz w:val="20"/>
                <w:szCs w:val="20"/>
              </w:rPr>
              <w:t>□脱密（脱敏）公开</w:t>
            </w:r>
          </w:p>
          <w:p w14:paraId="5740FE05">
            <w:pPr>
              <w:spacing w:line="240" w:lineRule="auto"/>
              <w:rPr>
                <w:sz w:val="20"/>
                <w:szCs w:val="20"/>
              </w:rPr>
            </w:pPr>
            <w:r>
              <w:rPr>
                <w:rFonts w:hint="eastAsia"/>
                <w:sz w:val="20"/>
                <w:szCs w:val="20"/>
              </w:rPr>
              <w:t>□政策解读</w:t>
            </w:r>
          </w:p>
          <w:p w14:paraId="5D30B873">
            <w:pPr>
              <w:spacing w:line="240" w:lineRule="auto"/>
              <w:rPr>
                <w:sz w:val="20"/>
                <w:szCs w:val="20"/>
              </w:rPr>
            </w:pPr>
            <w:r>
              <w:rPr>
                <w:rFonts w:hint="eastAsia"/>
                <w:sz w:val="20"/>
                <w:szCs w:val="20"/>
              </w:rPr>
              <w:t>□现场宣讲</w:t>
            </w:r>
          </w:p>
          <w:p w14:paraId="09AD4F71">
            <w:pPr>
              <w:spacing w:line="240" w:lineRule="auto"/>
              <w:jc w:val="center"/>
              <w:rPr>
                <w:sz w:val="20"/>
                <w:szCs w:val="20"/>
              </w:rPr>
            </w:pPr>
            <w:r>
              <w:rPr>
                <w:rFonts w:hint="eastAsia"/>
                <w:sz w:val="20"/>
                <w:szCs w:val="20"/>
              </w:rPr>
              <w:t>□其他</w:t>
            </w:r>
          </w:p>
        </w:tc>
        <w:tc>
          <w:tcPr>
            <w:tcW w:w="1216" w:type="dxa"/>
            <w:vAlign w:val="center"/>
          </w:tcPr>
          <w:p w14:paraId="45D337EB">
            <w:pPr>
              <w:spacing w:line="240" w:lineRule="auto"/>
              <w:jc w:val="center"/>
              <w:rPr>
                <w:sz w:val="20"/>
                <w:szCs w:val="20"/>
              </w:rPr>
            </w:pPr>
            <w:r>
              <w:rPr>
                <w:rFonts w:hint="eastAsia"/>
                <w:sz w:val="20"/>
                <w:szCs w:val="20"/>
              </w:rPr>
              <w:t>咨询电话：0574-</w:t>
            </w:r>
          </w:p>
          <w:p w14:paraId="28139007">
            <w:pPr>
              <w:spacing w:line="240" w:lineRule="auto"/>
              <w:jc w:val="center"/>
              <w:rPr>
                <w:sz w:val="20"/>
                <w:szCs w:val="20"/>
              </w:rPr>
            </w:pPr>
            <w:r>
              <w:rPr>
                <w:rFonts w:hint="eastAsia"/>
                <w:sz w:val="20"/>
                <w:szCs w:val="20"/>
                <w:lang w:eastAsia="zh-CN"/>
              </w:rPr>
              <w:t>8959</w:t>
            </w:r>
            <w:r>
              <w:rPr>
                <w:rFonts w:hint="eastAsia"/>
                <w:sz w:val="20"/>
                <w:szCs w:val="20"/>
              </w:rPr>
              <w:t>1014</w:t>
            </w:r>
            <w:r>
              <w:rPr>
                <w:sz w:val="20"/>
                <w:szCs w:val="20"/>
              </w:rPr>
              <w:t>监督举报电话</w:t>
            </w:r>
            <w:r>
              <w:rPr>
                <w:rFonts w:hint="eastAsia"/>
                <w:sz w:val="20"/>
                <w:szCs w:val="20"/>
              </w:rPr>
              <w:t>：0</w:t>
            </w:r>
            <w:r>
              <w:rPr>
                <w:sz w:val="20"/>
                <w:szCs w:val="20"/>
              </w:rPr>
              <w:t>574-12345</w:t>
            </w:r>
          </w:p>
        </w:tc>
      </w:tr>
      <w:tr w14:paraId="383F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1127" w:type="dxa"/>
            <w:vMerge w:val="continue"/>
            <w:vAlign w:val="center"/>
          </w:tcPr>
          <w:p w14:paraId="3DA3648B">
            <w:pPr>
              <w:spacing w:line="240" w:lineRule="auto"/>
              <w:jc w:val="center"/>
              <w:rPr>
                <w:sz w:val="20"/>
                <w:szCs w:val="20"/>
              </w:rPr>
            </w:pPr>
          </w:p>
        </w:tc>
        <w:tc>
          <w:tcPr>
            <w:tcW w:w="1128" w:type="dxa"/>
            <w:vAlign w:val="center"/>
          </w:tcPr>
          <w:p w14:paraId="52432507">
            <w:pPr>
              <w:spacing w:line="240" w:lineRule="auto"/>
              <w:jc w:val="center"/>
              <w:rPr>
                <w:rFonts w:hint="eastAsia"/>
                <w:sz w:val="20"/>
                <w:szCs w:val="20"/>
              </w:rPr>
            </w:pPr>
            <w:r>
              <w:rPr>
                <w:rFonts w:hint="eastAsia"/>
                <w:sz w:val="20"/>
                <w:szCs w:val="20"/>
              </w:rPr>
              <w:t>文件图解</w:t>
            </w:r>
          </w:p>
        </w:tc>
        <w:tc>
          <w:tcPr>
            <w:tcW w:w="2990" w:type="dxa"/>
            <w:vAlign w:val="center"/>
          </w:tcPr>
          <w:p w14:paraId="05B783E9">
            <w:pPr>
              <w:spacing w:line="240" w:lineRule="auto"/>
              <w:rPr>
                <w:rFonts w:hint="eastAsia" w:eastAsia="宋体"/>
                <w:color w:val="000000"/>
                <w:sz w:val="20"/>
                <w:szCs w:val="20"/>
                <w:lang w:eastAsia="zh-CN"/>
              </w:rPr>
            </w:pPr>
            <w:r>
              <w:rPr>
                <w:rFonts w:hint="eastAsia"/>
                <w:color w:val="000000"/>
                <w:sz w:val="20"/>
                <w:szCs w:val="20"/>
                <w:lang w:eastAsia="zh-CN"/>
              </w:rPr>
              <w:t>以图片形式解读</w:t>
            </w:r>
            <w:r>
              <w:rPr>
                <w:rFonts w:hint="eastAsia"/>
                <w:color w:val="000000"/>
                <w:sz w:val="20"/>
                <w:szCs w:val="20"/>
              </w:rPr>
              <w:t>市政府及市府办制定的行政规范性文</w:t>
            </w:r>
            <w:r>
              <w:rPr>
                <w:rFonts w:hint="eastAsia"/>
                <w:color w:val="000000"/>
                <w:sz w:val="20"/>
                <w:szCs w:val="20"/>
                <w:lang w:eastAsia="zh-CN"/>
              </w:rPr>
              <w:t>件内容</w:t>
            </w:r>
          </w:p>
        </w:tc>
        <w:tc>
          <w:tcPr>
            <w:tcW w:w="2127" w:type="dxa"/>
            <w:vMerge w:val="continue"/>
            <w:vAlign w:val="center"/>
          </w:tcPr>
          <w:p w14:paraId="0824D972">
            <w:pPr>
              <w:spacing w:line="240" w:lineRule="auto"/>
              <w:jc w:val="center"/>
              <w:rPr>
                <w:sz w:val="20"/>
                <w:szCs w:val="20"/>
              </w:rPr>
            </w:pPr>
          </w:p>
        </w:tc>
        <w:tc>
          <w:tcPr>
            <w:tcW w:w="1334" w:type="dxa"/>
            <w:vAlign w:val="center"/>
          </w:tcPr>
          <w:p w14:paraId="324D3618">
            <w:pPr>
              <w:spacing w:line="240" w:lineRule="auto"/>
              <w:jc w:val="center"/>
              <w:rPr>
                <w:sz w:val="20"/>
                <w:szCs w:val="20"/>
              </w:rPr>
            </w:pPr>
            <w:r>
              <w:rPr>
                <w:sz w:val="20"/>
                <w:szCs w:val="20"/>
              </w:rPr>
              <w:t>法制科</w:t>
            </w:r>
          </w:p>
        </w:tc>
        <w:tc>
          <w:tcPr>
            <w:tcW w:w="1275" w:type="dxa"/>
            <w:vMerge w:val="continue"/>
            <w:vAlign w:val="center"/>
          </w:tcPr>
          <w:p w14:paraId="49EE704A">
            <w:pPr>
              <w:spacing w:line="240" w:lineRule="auto"/>
              <w:jc w:val="center"/>
              <w:rPr>
                <w:sz w:val="20"/>
                <w:szCs w:val="20"/>
              </w:rPr>
            </w:pPr>
          </w:p>
        </w:tc>
        <w:tc>
          <w:tcPr>
            <w:tcW w:w="3118" w:type="dxa"/>
            <w:vAlign w:val="center"/>
          </w:tcPr>
          <w:p w14:paraId="626D43EB">
            <w:pPr>
              <w:spacing w:line="240" w:lineRule="auto"/>
              <w:rPr>
                <w:sz w:val="20"/>
                <w:szCs w:val="20"/>
              </w:rPr>
            </w:pPr>
            <w:r>
              <w:rPr>
                <w:rFonts w:ascii="Segoe UI Symbol" w:hAnsi="Segoe UI Symbol" w:cs="Segoe UI Symbol"/>
                <w:sz w:val="20"/>
                <w:szCs w:val="20"/>
              </w:rPr>
              <w:t>☑</w:t>
            </w:r>
            <w:r>
              <w:rPr>
                <w:sz w:val="20"/>
                <w:szCs w:val="20"/>
              </w:rPr>
              <w:t>政府网站       □政府公报</w:t>
            </w:r>
          </w:p>
          <w:p w14:paraId="18A5BD40">
            <w:pPr>
              <w:spacing w:line="240" w:lineRule="auto"/>
              <w:rPr>
                <w:sz w:val="20"/>
                <w:szCs w:val="20"/>
              </w:rPr>
            </w:pPr>
            <w:r>
              <w:rPr>
                <w:rFonts w:hint="eastAsia"/>
                <w:sz w:val="20"/>
                <w:szCs w:val="20"/>
              </w:rPr>
              <w:t>□政务微博</w:t>
            </w:r>
            <w:r>
              <w:rPr>
                <w:sz w:val="20"/>
                <w:szCs w:val="20"/>
              </w:rPr>
              <w:t xml:space="preserve">       □政务微信</w:t>
            </w:r>
          </w:p>
          <w:p w14:paraId="261A1F83">
            <w:pPr>
              <w:spacing w:line="240" w:lineRule="auto"/>
              <w:rPr>
                <w:sz w:val="20"/>
                <w:szCs w:val="20"/>
              </w:rPr>
            </w:pPr>
            <w:r>
              <w:rPr>
                <w:rFonts w:hint="eastAsia"/>
                <w:sz w:val="20"/>
                <w:szCs w:val="20"/>
              </w:rPr>
              <w:t>□移动客户端</w:t>
            </w:r>
            <w:r>
              <w:rPr>
                <w:sz w:val="20"/>
                <w:szCs w:val="20"/>
              </w:rPr>
              <w:t xml:space="preserve">     □微视</w:t>
            </w:r>
          </w:p>
          <w:p w14:paraId="0E6B2413">
            <w:pPr>
              <w:spacing w:line="240" w:lineRule="auto"/>
              <w:rPr>
                <w:sz w:val="20"/>
                <w:szCs w:val="20"/>
              </w:rPr>
            </w:pPr>
            <w:r>
              <w:rPr>
                <w:rFonts w:hint="eastAsia"/>
                <w:sz w:val="20"/>
                <w:szCs w:val="20"/>
              </w:rPr>
              <w:t>□手机短信推送</w:t>
            </w:r>
            <w:r>
              <w:rPr>
                <w:sz w:val="20"/>
                <w:szCs w:val="20"/>
              </w:rPr>
              <w:t xml:space="preserve">   □电视</w:t>
            </w:r>
          </w:p>
          <w:p w14:paraId="0AD96D8D">
            <w:pPr>
              <w:spacing w:line="240" w:lineRule="auto"/>
              <w:rPr>
                <w:sz w:val="20"/>
                <w:szCs w:val="20"/>
              </w:rPr>
            </w:pPr>
            <w:r>
              <w:rPr>
                <w:rFonts w:hint="eastAsia"/>
                <w:sz w:val="20"/>
                <w:szCs w:val="20"/>
              </w:rPr>
              <w:t>□广播</w:t>
            </w:r>
            <w:r>
              <w:rPr>
                <w:sz w:val="20"/>
                <w:szCs w:val="20"/>
              </w:rPr>
              <w:t xml:space="preserve">           □报刊</w:t>
            </w:r>
          </w:p>
          <w:p w14:paraId="658C2E29">
            <w:pPr>
              <w:spacing w:line="240" w:lineRule="auto"/>
              <w:rPr>
                <w:sz w:val="20"/>
                <w:szCs w:val="20"/>
              </w:rPr>
            </w:pPr>
            <w:r>
              <w:rPr>
                <w:rFonts w:hint="eastAsia"/>
                <w:sz w:val="20"/>
                <w:szCs w:val="20"/>
              </w:rPr>
              <w:t>□信息公告栏</w:t>
            </w:r>
            <w:r>
              <w:rPr>
                <w:sz w:val="20"/>
                <w:szCs w:val="20"/>
              </w:rPr>
              <w:t xml:space="preserve">     □电子信息屏</w:t>
            </w:r>
          </w:p>
          <w:p w14:paraId="5857226E">
            <w:pPr>
              <w:spacing w:line="240" w:lineRule="auto"/>
              <w:rPr>
                <w:sz w:val="20"/>
                <w:szCs w:val="20"/>
              </w:rPr>
            </w:pPr>
            <w:r>
              <w:rPr>
                <w:rFonts w:hint="eastAsia"/>
                <w:sz w:val="20"/>
                <w:szCs w:val="20"/>
              </w:rPr>
              <w:t>□政务服务中心（行政审批局）</w:t>
            </w:r>
          </w:p>
          <w:p w14:paraId="73BFF8B2">
            <w:pPr>
              <w:spacing w:line="240" w:lineRule="auto"/>
              <w:rPr>
                <w:sz w:val="20"/>
                <w:szCs w:val="20"/>
              </w:rPr>
            </w:pPr>
            <w:r>
              <w:rPr>
                <w:rFonts w:hint="eastAsia"/>
                <w:sz w:val="20"/>
                <w:szCs w:val="20"/>
              </w:rPr>
              <w:t>□便民服务中心</w:t>
            </w:r>
            <w:r>
              <w:rPr>
                <w:sz w:val="20"/>
                <w:szCs w:val="20"/>
              </w:rPr>
              <w:t xml:space="preserve">   □便民服务点（室）</w:t>
            </w:r>
          </w:p>
          <w:p w14:paraId="45FBD003">
            <w:pPr>
              <w:spacing w:line="240" w:lineRule="auto"/>
              <w:rPr>
                <w:sz w:val="20"/>
                <w:szCs w:val="20"/>
              </w:rPr>
            </w:pPr>
            <w:r>
              <w:rPr>
                <w:rFonts w:hint="eastAsia"/>
                <w:sz w:val="20"/>
                <w:szCs w:val="20"/>
              </w:rPr>
              <w:t>□图书馆</w:t>
            </w:r>
            <w:r>
              <w:rPr>
                <w:sz w:val="20"/>
                <w:szCs w:val="20"/>
              </w:rPr>
              <w:t xml:space="preserve">         □档案馆</w:t>
            </w:r>
          </w:p>
          <w:p w14:paraId="21257BEA">
            <w:pPr>
              <w:spacing w:line="240" w:lineRule="auto"/>
              <w:rPr>
                <w:rFonts w:ascii="Segoe UI Symbol" w:hAnsi="Segoe UI Symbol" w:cs="Segoe UI Symbol"/>
                <w:sz w:val="20"/>
                <w:szCs w:val="20"/>
              </w:rPr>
            </w:pPr>
            <w:r>
              <w:rPr>
                <w:rFonts w:hint="eastAsia"/>
                <w:sz w:val="20"/>
                <w:szCs w:val="20"/>
              </w:rPr>
              <w:t>□其他</w:t>
            </w:r>
          </w:p>
        </w:tc>
        <w:tc>
          <w:tcPr>
            <w:tcW w:w="1293" w:type="dxa"/>
            <w:vAlign w:val="center"/>
          </w:tcPr>
          <w:p w14:paraId="35EF506B">
            <w:pPr>
              <w:spacing w:line="240" w:lineRule="auto"/>
              <w:rPr>
                <w:sz w:val="20"/>
                <w:szCs w:val="20"/>
              </w:rPr>
            </w:pPr>
            <w:r>
              <w:rPr>
                <w:rFonts w:hint="eastAsia"/>
                <w:sz w:val="20"/>
                <w:szCs w:val="20"/>
              </w:rPr>
              <w:t>□预公开</w:t>
            </w:r>
          </w:p>
          <w:p w14:paraId="39BA9EB2">
            <w:pPr>
              <w:spacing w:line="240" w:lineRule="auto"/>
              <w:rPr>
                <w:sz w:val="20"/>
                <w:szCs w:val="20"/>
              </w:rPr>
            </w:pPr>
            <w:r>
              <w:rPr>
                <w:rFonts w:ascii="Segoe UI Symbol" w:hAnsi="Segoe UI Symbol" w:cs="Segoe UI Symbol"/>
                <w:sz w:val="20"/>
                <w:szCs w:val="20"/>
              </w:rPr>
              <w:t>☑</w:t>
            </w:r>
            <w:r>
              <w:rPr>
                <w:sz w:val="20"/>
                <w:szCs w:val="20"/>
              </w:rPr>
              <w:t>全文发布</w:t>
            </w:r>
          </w:p>
          <w:p w14:paraId="41919580">
            <w:pPr>
              <w:spacing w:line="240" w:lineRule="auto"/>
              <w:rPr>
                <w:sz w:val="20"/>
                <w:szCs w:val="20"/>
              </w:rPr>
            </w:pPr>
            <w:r>
              <w:rPr>
                <w:rFonts w:hint="eastAsia"/>
                <w:sz w:val="20"/>
                <w:szCs w:val="20"/>
              </w:rPr>
              <w:t>□脱密（脱敏）公开</w:t>
            </w:r>
          </w:p>
          <w:p w14:paraId="2CCABFAC">
            <w:pPr>
              <w:spacing w:line="240" w:lineRule="auto"/>
              <w:rPr>
                <w:sz w:val="20"/>
                <w:szCs w:val="20"/>
              </w:rPr>
            </w:pPr>
            <w:r>
              <w:rPr>
                <w:rFonts w:hint="eastAsia"/>
                <w:sz w:val="20"/>
                <w:szCs w:val="20"/>
              </w:rPr>
              <w:t>□政策解读</w:t>
            </w:r>
          </w:p>
          <w:p w14:paraId="0DFBCF2A">
            <w:pPr>
              <w:spacing w:line="240" w:lineRule="auto"/>
              <w:rPr>
                <w:sz w:val="20"/>
                <w:szCs w:val="20"/>
              </w:rPr>
            </w:pPr>
            <w:r>
              <w:rPr>
                <w:rFonts w:hint="eastAsia"/>
                <w:sz w:val="20"/>
                <w:szCs w:val="20"/>
              </w:rPr>
              <w:t>□现场宣讲</w:t>
            </w:r>
          </w:p>
          <w:p w14:paraId="27E90A5D">
            <w:pPr>
              <w:spacing w:line="240" w:lineRule="auto"/>
              <w:jc w:val="center"/>
              <w:rPr>
                <w:sz w:val="20"/>
                <w:szCs w:val="20"/>
              </w:rPr>
            </w:pPr>
            <w:r>
              <w:rPr>
                <w:rFonts w:hint="eastAsia"/>
                <w:sz w:val="20"/>
                <w:szCs w:val="20"/>
              </w:rPr>
              <w:t>□其他</w:t>
            </w:r>
          </w:p>
        </w:tc>
        <w:tc>
          <w:tcPr>
            <w:tcW w:w="1216" w:type="dxa"/>
            <w:vAlign w:val="center"/>
          </w:tcPr>
          <w:p w14:paraId="2CC1D801">
            <w:pPr>
              <w:spacing w:line="240" w:lineRule="auto"/>
              <w:jc w:val="center"/>
              <w:rPr>
                <w:sz w:val="20"/>
                <w:szCs w:val="20"/>
              </w:rPr>
            </w:pPr>
            <w:r>
              <w:rPr>
                <w:rFonts w:hint="eastAsia"/>
                <w:sz w:val="20"/>
                <w:szCs w:val="20"/>
              </w:rPr>
              <w:t>咨询电话：0574-</w:t>
            </w:r>
          </w:p>
          <w:p w14:paraId="0BF0DB60">
            <w:pPr>
              <w:spacing w:line="240" w:lineRule="auto"/>
              <w:jc w:val="center"/>
              <w:rPr>
                <w:sz w:val="20"/>
                <w:szCs w:val="20"/>
              </w:rPr>
            </w:pPr>
            <w:r>
              <w:rPr>
                <w:rFonts w:hint="eastAsia"/>
                <w:sz w:val="20"/>
                <w:szCs w:val="20"/>
                <w:lang w:eastAsia="zh-CN"/>
              </w:rPr>
              <w:t>8959</w:t>
            </w:r>
            <w:r>
              <w:rPr>
                <w:rFonts w:hint="eastAsia"/>
                <w:sz w:val="20"/>
                <w:szCs w:val="20"/>
              </w:rPr>
              <w:t>1014</w:t>
            </w:r>
            <w:r>
              <w:rPr>
                <w:sz w:val="20"/>
                <w:szCs w:val="20"/>
              </w:rPr>
              <w:t>监督举报电话</w:t>
            </w:r>
            <w:r>
              <w:rPr>
                <w:rFonts w:hint="eastAsia"/>
                <w:sz w:val="20"/>
                <w:szCs w:val="20"/>
              </w:rPr>
              <w:t>：0</w:t>
            </w:r>
            <w:r>
              <w:rPr>
                <w:sz w:val="20"/>
                <w:szCs w:val="20"/>
              </w:rPr>
              <w:t>574-12345</w:t>
            </w:r>
          </w:p>
        </w:tc>
      </w:tr>
      <w:tr w14:paraId="68C3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1127" w:type="dxa"/>
            <w:vAlign w:val="center"/>
          </w:tcPr>
          <w:p w14:paraId="570F76F3">
            <w:pPr>
              <w:spacing w:line="240" w:lineRule="auto"/>
              <w:jc w:val="center"/>
              <w:rPr>
                <w:sz w:val="20"/>
                <w:szCs w:val="20"/>
              </w:rPr>
            </w:pPr>
          </w:p>
        </w:tc>
        <w:tc>
          <w:tcPr>
            <w:tcW w:w="1128" w:type="dxa"/>
            <w:vAlign w:val="center"/>
          </w:tcPr>
          <w:p w14:paraId="3F649AD0">
            <w:pPr>
              <w:spacing w:line="240" w:lineRule="auto"/>
              <w:rPr>
                <w:rFonts w:hint="eastAsia"/>
                <w:sz w:val="20"/>
                <w:szCs w:val="20"/>
              </w:rPr>
            </w:pPr>
            <w:r>
              <w:rPr>
                <w:rFonts w:hint="eastAsia"/>
                <w:sz w:val="20"/>
                <w:szCs w:val="20"/>
              </w:rPr>
              <w:t>其他解读</w:t>
            </w:r>
          </w:p>
        </w:tc>
        <w:tc>
          <w:tcPr>
            <w:tcW w:w="2990" w:type="dxa"/>
            <w:vAlign w:val="center"/>
          </w:tcPr>
          <w:p w14:paraId="57D21D57">
            <w:pPr>
              <w:spacing w:line="240" w:lineRule="auto"/>
              <w:rPr>
                <w:rFonts w:hint="eastAsia"/>
                <w:color w:val="000000"/>
                <w:sz w:val="20"/>
                <w:szCs w:val="20"/>
              </w:rPr>
            </w:pPr>
            <w:r>
              <w:rPr>
                <w:rFonts w:hint="eastAsia"/>
                <w:color w:val="000000"/>
                <w:sz w:val="20"/>
                <w:szCs w:val="20"/>
                <w:lang w:eastAsia="zh-CN"/>
              </w:rPr>
              <w:t>以视频、音频及相关专业人员讲解等形式解读除</w:t>
            </w:r>
            <w:r>
              <w:rPr>
                <w:rFonts w:hint="eastAsia"/>
                <w:color w:val="000000"/>
                <w:sz w:val="20"/>
                <w:szCs w:val="20"/>
              </w:rPr>
              <w:t>行政规范性文件</w:t>
            </w:r>
            <w:r>
              <w:rPr>
                <w:rFonts w:hint="eastAsia"/>
                <w:color w:val="000000"/>
                <w:sz w:val="20"/>
                <w:szCs w:val="20"/>
                <w:lang w:eastAsia="zh-CN"/>
              </w:rPr>
              <w:t>外的其他群众关注度较高的</w:t>
            </w:r>
            <w:r>
              <w:rPr>
                <w:rFonts w:hint="eastAsia"/>
                <w:color w:val="000000"/>
                <w:sz w:val="20"/>
                <w:szCs w:val="20"/>
              </w:rPr>
              <w:t>政策</w:t>
            </w:r>
            <w:r>
              <w:rPr>
                <w:rFonts w:hint="eastAsia"/>
                <w:color w:val="000000"/>
                <w:sz w:val="20"/>
                <w:szCs w:val="20"/>
                <w:lang w:eastAsia="zh-CN"/>
              </w:rPr>
              <w:t>、文件</w:t>
            </w:r>
          </w:p>
        </w:tc>
        <w:tc>
          <w:tcPr>
            <w:tcW w:w="2127" w:type="dxa"/>
            <w:vAlign w:val="center"/>
          </w:tcPr>
          <w:p w14:paraId="68DDAED0">
            <w:pPr>
              <w:spacing w:line="240" w:lineRule="auto"/>
              <w:jc w:val="center"/>
              <w:rPr>
                <w:rFonts w:hint="eastAsia"/>
                <w:color w:val="000000"/>
                <w:sz w:val="20"/>
                <w:szCs w:val="20"/>
              </w:rPr>
            </w:pPr>
          </w:p>
        </w:tc>
        <w:tc>
          <w:tcPr>
            <w:tcW w:w="1334" w:type="dxa"/>
            <w:vAlign w:val="center"/>
          </w:tcPr>
          <w:p w14:paraId="3A8A2FD7">
            <w:pPr>
              <w:spacing w:line="240" w:lineRule="auto"/>
              <w:jc w:val="center"/>
              <w:rPr>
                <w:sz w:val="20"/>
                <w:szCs w:val="20"/>
              </w:rPr>
            </w:pPr>
            <w:r>
              <w:rPr>
                <w:sz w:val="20"/>
                <w:szCs w:val="20"/>
              </w:rPr>
              <w:t>法制科</w:t>
            </w:r>
          </w:p>
        </w:tc>
        <w:tc>
          <w:tcPr>
            <w:tcW w:w="1275" w:type="dxa"/>
            <w:vAlign w:val="center"/>
          </w:tcPr>
          <w:p w14:paraId="26B15B59">
            <w:pPr>
              <w:spacing w:line="240" w:lineRule="auto"/>
              <w:jc w:val="center"/>
              <w:rPr>
                <w:rFonts w:hint="eastAsia"/>
                <w:sz w:val="20"/>
                <w:szCs w:val="20"/>
              </w:rPr>
            </w:pPr>
          </w:p>
        </w:tc>
        <w:tc>
          <w:tcPr>
            <w:tcW w:w="3118" w:type="dxa"/>
            <w:vAlign w:val="center"/>
          </w:tcPr>
          <w:p w14:paraId="04D8DBC9">
            <w:pPr>
              <w:spacing w:line="240" w:lineRule="auto"/>
              <w:rPr>
                <w:sz w:val="20"/>
                <w:szCs w:val="20"/>
              </w:rPr>
            </w:pPr>
            <w:r>
              <w:rPr>
                <w:rFonts w:ascii="Segoe UI Symbol" w:hAnsi="Segoe UI Symbol" w:cs="Segoe UI Symbol"/>
                <w:sz w:val="20"/>
                <w:szCs w:val="20"/>
              </w:rPr>
              <w:t>☑</w:t>
            </w:r>
            <w:r>
              <w:rPr>
                <w:sz w:val="20"/>
                <w:szCs w:val="20"/>
              </w:rPr>
              <w:t>政府网站       □政府公报</w:t>
            </w:r>
          </w:p>
          <w:p w14:paraId="0841458E">
            <w:pPr>
              <w:spacing w:line="240" w:lineRule="auto"/>
              <w:rPr>
                <w:sz w:val="20"/>
                <w:szCs w:val="20"/>
              </w:rPr>
            </w:pPr>
            <w:r>
              <w:rPr>
                <w:rFonts w:hint="eastAsia"/>
                <w:sz w:val="20"/>
                <w:szCs w:val="20"/>
              </w:rPr>
              <w:t>□政务微博</w:t>
            </w:r>
            <w:r>
              <w:rPr>
                <w:sz w:val="20"/>
                <w:szCs w:val="20"/>
              </w:rPr>
              <w:t xml:space="preserve">       □政务微信</w:t>
            </w:r>
          </w:p>
          <w:p w14:paraId="16EB7795">
            <w:pPr>
              <w:spacing w:line="240" w:lineRule="auto"/>
              <w:rPr>
                <w:sz w:val="20"/>
                <w:szCs w:val="20"/>
              </w:rPr>
            </w:pPr>
            <w:r>
              <w:rPr>
                <w:rFonts w:hint="eastAsia"/>
                <w:sz w:val="20"/>
                <w:szCs w:val="20"/>
              </w:rPr>
              <w:t>□移动客户端</w:t>
            </w:r>
            <w:r>
              <w:rPr>
                <w:sz w:val="20"/>
                <w:szCs w:val="20"/>
              </w:rPr>
              <w:t xml:space="preserve">     □微视</w:t>
            </w:r>
          </w:p>
          <w:p w14:paraId="0462B2B3">
            <w:pPr>
              <w:spacing w:line="240" w:lineRule="auto"/>
              <w:rPr>
                <w:sz w:val="20"/>
                <w:szCs w:val="20"/>
              </w:rPr>
            </w:pPr>
            <w:r>
              <w:rPr>
                <w:rFonts w:hint="eastAsia"/>
                <w:sz w:val="20"/>
                <w:szCs w:val="20"/>
              </w:rPr>
              <w:t>□手机短信推送</w:t>
            </w:r>
            <w:r>
              <w:rPr>
                <w:sz w:val="20"/>
                <w:szCs w:val="20"/>
              </w:rPr>
              <w:t xml:space="preserve">   □电视</w:t>
            </w:r>
          </w:p>
          <w:p w14:paraId="0D27D7C0">
            <w:pPr>
              <w:spacing w:line="240" w:lineRule="auto"/>
              <w:rPr>
                <w:sz w:val="20"/>
                <w:szCs w:val="20"/>
              </w:rPr>
            </w:pPr>
            <w:r>
              <w:rPr>
                <w:rFonts w:hint="eastAsia"/>
                <w:sz w:val="20"/>
                <w:szCs w:val="20"/>
              </w:rPr>
              <w:t>□广播</w:t>
            </w:r>
            <w:r>
              <w:rPr>
                <w:sz w:val="20"/>
                <w:szCs w:val="20"/>
              </w:rPr>
              <w:t xml:space="preserve">           □报刊</w:t>
            </w:r>
          </w:p>
          <w:p w14:paraId="2ED917A7">
            <w:pPr>
              <w:spacing w:line="240" w:lineRule="auto"/>
              <w:rPr>
                <w:sz w:val="20"/>
                <w:szCs w:val="20"/>
              </w:rPr>
            </w:pPr>
            <w:r>
              <w:rPr>
                <w:rFonts w:hint="eastAsia"/>
                <w:sz w:val="20"/>
                <w:szCs w:val="20"/>
              </w:rPr>
              <w:t>□信息公告栏</w:t>
            </w:r>
            <w:r>
              <w:rPr>
                <w:sz w:val="20"/>
                <w:szCs w:val="20"/>
              </w:rPr>
              <w:t xml:space="preserve">     □电子信息屏</w:t>
            </w:r>
          </w:p>
          <w:p w14:paraId="2BA5F8EA">
            <w:pPr>
              <w:spacing w:line="240" w:lineRule="auto"/>
              <w:rPr>
                <w:sz w:val="20"/>
                <w:szCs w:val="20"/>
              </w:rPr>
            </w:pPr>
            <w:r>
              <w:rPr>
                <w:rFonts w:hint="eastAsia"/>
                <w:sz w:val="20"/>
                <w:szCs w:val="20"/>
              </w:rPr>
              <w:t>□政务服务中心（行政审批局）</w:t>
            </w:r>
          </w:p>
          <w:p w14:paraId="66295CE6">
            <w:pPr>
              <w:spacing w:line="240" w:lineRule="auto"/>
              <w:rPr>
                <w:sz w:val="20"/>
                <w:szCs w:val="20"/>
              </w:rPr>
            </w:pPr>
            <w:r>
              <w:rPr>
                <w:rFonts w:hint="eastAsia"/>
                <w:sz w:val="20"/>
                <w:szCs w:val="20"/>
              </w:rPr>
              <w:t>□便民服务中心</w:t>
            </w:r>
            <w:r>
              <w:rPr>
                <w:sz w:val="20"/>
                <w:szCs w:val="20"/>
              </w:rPr>
              <w:t xml:space="preserve">   □便民服务点（室）</w:t>
            </w:r>
          </w:p>
          <w:p w14:paraId="04787D1E">
            <w:pPr>
              <w:spacing w:line="240" w:lineRule="auto"/>
              <w:rPr>
                <w:sz w:val="20"/>
                <w:szCs w:val="20"/>
              </w:rPr>
            </w:pPr>
            <w:r>
              <w:rPr>
                <w:rFonts w:hint="eastAsia"/>
                <w:sz w:val="20"/>
                <w:szCs w:val="20"/>
              </w:rPr>
              <w:t>□图书馆</w:t>
            </w:r>
            <w:r>
              <w:rPr>
                <w:sz w:val="20"/>
                <w:szCs w:val="20"/>
              </w:rPr>
              <w:t xml:space="preserve">         □档案馆</w:t>
            </w:r>
          </w:p>
          <w:p w14:paraId="21D5A8F0">
            <w:pPr>
              <w:spacing w:line="240" w:lineRule="auto"/>
              <w:rPr>
                <w:rFonts w:ascii="Segoe UI Symbol" w:hAnsi="Segoe UI Symbol" w:cs="Segoe UI Symbol"/>
                <w:sz w:val="20"/>
                <w:szCs w:val="20"/>
              </w:rPr>
            </w:pPr>
            <w:r>
              <w:rPr>
                <w:rFonts w:hint="eastAsia"/>
                <w:sz w:val="20"/>
                <w:szCs w:val="20"/>
              </w:rPr>
              <w:t>□其他</w:t>
            </w:r>
          </w:p>
        </w:tc>
        <w:tc>
          <w:tcPr>
            <w:tcW w:w="1293" w:type="dxa"/>
            <w:vAlign w:val="center"/>
          </w:tcPr>
          <w:p w14:paraId="4910253E">
            <w:pPr>
              <w:spacing w:line="240" w:lineRule="auto"/>
              <w:rPr>
                <w:sz w:val="20"/>
                <w:szCs w:val="20"/>
              </w:rPr>
            </w:pPr>
            <w:r>
              <w:rPr>
                <w:rFonts w:hint="eastAsia"/>
                <w:sz w:val="20"/>
                <w:szCs w:val="20"/>
              </w:rPr>
              <w:t>□预公开</w:t>
            </w:r>
          </w:p>
          <w:p w14:paraId="03FC5F8B">
            <w:pPr>
              <w:spacing w:line="240" w:lineRule="auto"/>
              <w:rPr>
                <w:sz w:val="20"/>
                <w:szCs w:val="20"/>
              </w:rPr>
            </w:pPr>
            <w:r>
              <w:rPr>
                <w:rFonts w:ascii="Segoe UI Symbol" w:hAnsi="Segoe UI Symbol" w:cs="Segoe UI Symbol"/>
                <w:sz w:val="20"/>
                <w:szCs w:val="20"/>
              </w:rPr>
              <w:t>☑</w:t>
            </w:r>
            <w:r>
              <w:rPr>
                <w:sz w:val="20"/>
                <w:szCs w:val="20"/>
              </w:rPr>
              <w:t>全文发布</w:t>
            </w:r>
          </w:p>
          <w:p w14:paraId="3543171A">
            <w:pPr>
              <w:spacing w:line="240" w:lineRule="auto"/>
              <w:rPr>
                <w:sz w:val="20"/>
                <w:szCs w:val="20"/>
              </w:rPr>
            </w:pPr>
            <w:r>
              <w:rPr>
                <w:rFonts w:hint="eastAsia"/>
                <w:sz w:val="20"/>
                <w:szCs w:val="20"/>
              </w:rPr>
              <w:t>□脱密（脱敏）公开</w:t>
            </w:r>
          </w:p>
          <w:p w14:paraId="7EE73277">
            <w:pPr>
              <w:spacing w:line="240" w:lineRule="auto"/>
              <w:rPr>
                <w:sz w:val="20"/>
                <w:szCs w:val="20"/>
              </w:rPr>
            </w:pPr>
            <w:r>
              <w:rPr>
                <w:rFonts w:hint="eastAsia"/>
                <w:sz w:val="20"/>
                <w:szCs w:val="20"/>
              </w:rPr>
              <w:t>□政策解读</w:t>
            </w:r>
          </w:p>
          <w:p w14:paraId="4945B2A7">
            <w:pPr>
              <w:spacing w:line="240" w:lineRule="auto"/>
              <w:rPr>
                <w:sz w:val="20"/>
                <w:szCs w:val="20"/>
              </w:rPr>
            </w:pPr>
            <w:r>
              <w:rPr>
                <w:rFonts w:hint="eastAsia"/>
                <w:sz w:val="20"/>
                <w:szCs w:val="20"/>
              </w:rPr>
              <w:t>□现场宣讲</w:t>
            </w:r>
          </w:p>
          <w:p w14:paraId="6EAD7C23">
            <w:pPr>
              <w:spacing w:line="240" w:lineRule="auto"/>
              <w:rPr>
                <w:rFonts w:hint="eastAsia"/>
                <w:sz w:val="20"/>
                <w:szCs w:val="20"/>
              </w:rPr>
            </w:pPr>
            <w:r>
              <w:rPr>
                <w:rFonts w:hint="eastAsia"/>
                <w:sz w:val="20"/>
                <w:szCs w:val="20"/>
              </w:rPr>
              <w:t>□其他</w:t>
            </w:r>
          </w:p>
        </w:tc>
        <w:tc>
          <w:tcPr>
            <w:tcW w:w="1216" w:type="dxa"/>
            <w:vAlign w:val="center"/>
          </w:tcPr>
          <w:p w14:paraId="0F2B5E74">
            <w:pPr>
              <w:spacing w:line="240" w:lineRule="auto"/>
              <w:jc w:val="center"/>
              <w:rPr>
                <w:sz w:val="20"/>
                <w:szCs w:val="20"/>
              </w:rPr>
            </w:pPr>
            <w:r>
              <w:rPr>
                <w:rFonts w:hint="eastAsia"/>
                <w:sz w:val="20"/>
                <w:szCs w:val="20"/>
              </w:rPr>
              <w:t>咨询电话：0574-</w:t>
            </w:r>
          </w:p>
          <w:p w14:paraId="1137CE57">
            <w:pPr>
              <w:spacing w:line="240" w:lineRule="auto"/>
              <w:jc w:val="center"/>
              <w:rPr>
                <w:rFonts w:hint="eastAsia"/>
                <w:sz w:val="20"/>
                <w:szCs w:val="20"/>
              </w:rPr>
            </w:pPr>
            <w:r>
              <w:rPr>
                <w:rFonts w:hint="eastAsia"/>
                <w:sz w:val="20"/>
                <w:szCs w:val="20"/>
                <w:lang w:eastAsia="zh-CN"/>
              </w:rPr>
              <w:t>8959</w:t>
            </w:r>
            <w:r>
              <w:rPr>
                <w:rFonts w:hint="eastAsia"/>
                <w:sz w:val="20"/>
                <w:szCs w:val="20"/>
              </w:rPr>
              <w:t>1014</w:t>
            </w:r>
            <w:r>
              <w:rPr>
                <w:sz w:val="20"/>
                <w:szCs w:val="20"/>
              </w:rPr>
              <w:t>监督举报电话</w:t>
            </w:r>
            <w:r>
              <w:rPr>
                <w:rFonts w:hint="eastAsia"/>
                <w:sz w:val="20"/>
                <w:szCs w:val="20"/>
              </w:rPr>
              <w:t>：0</w:t>
            </w:r>
            <w:r>
              <w:rPr>
                <w:sz w:val="20"/>
                <w:szCs w:val="20"/>
              </w:rPr>
              <w:t>574-12345</w:t>
            </w:r>
          </w:p>
        </w:tc>
      </w:tr>
      <w:tr w14:paraId="4463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1" w:hRule="atLeast"/>
        </w:trPr>
        <w:tc>
          <w:tcPr>
            <w:tcW w:w="1127" w:type="dxa"/>
            <w:vMerge w:val="restart"/>
            <w:vAlign w:val="center"/>
          </w:tcPr>
          <w:p w14:paraId="7871DB27">
            <w:pPr>
              <w:spacing w:line="240" w:lineRule="auto"/>
              <w:jc w:val="center"/>
              <w:rPr>
                <w:sz w:val="20"/>
                <w:szCs w:val="20"/>
              </w:rPr>
            </w:pPr>
            <w:r>
              <w:rPr>
                <w:rFonts w:hint="eastAsia"/>
                <w:sz w:val="20"/>
                <w:szCs w:val="20"/>
              </w:rPr>
              <w:t>工作信息</w:t>
            </w:r>
          </w:p>
        </w:tc>
        <w:tc>
          <w:tcPr>
            <w:tcW w:w="1128" w:type="dxa"/>
            <w:vAlign w:val="center"/>
          </w:tcPr>
          <w:p w14:paraId="2E45FA2C">
            <w:pPr>
              <w:spacing w:line="240" w:lineRule="auto"/>
              <w:jc w:val="center"/>
              <w:rPr>
                <w:color w:val="000000"/>
                <w:sz w:val="20"/>
                <w:szCs w:val="20"/>
              </w:rPr>
            </w:pPr>
            <w:r>
              <w:rPr>
                <w:rFonts w:hint="eastAsia"/>
                <w:color w:val="000000"/>
                <w:sz w:val="20"/>
                <w:szCs w:val="20"/>
              </w:rPr>
              <w:t>政府会议</w:t>
            </w:r>
          </w:p>
        </w:tc>
        <w:tc>
          <w:tcPr>
            <w:tcW w:w="2990" w:type="dxa"/>
            <w:vAlign w:val="center"/>
          </w:tcPr>
          <w:p w14:paraId="20276F8F">
            <w:pPr>
              <w:spacing w:line="240" w:lineRule="auto"/>
              <w:rPr>
                <w:rFonts w:hint="eastAsia" w:eastAsia="宋体"/>
                <w:color w:val="000000"/>
                <w:sz w:val="20"/>
                <w:szCs w:val="20"/>
                <w:lang w:eastAsia="zh-CN"/>
              </w:rPr>
            </w:pPr>
            <w:r>
              <w:rPr>
                <w:rFonts w:hint="eastAsia"/>
                <w:color w:val="000000"/>
                <w:sz w:val="20"/>
                <w:szCs w:val="20"/>
                <w:lang w:eastAsia="zh-CN"/>
              </w:rPr>
              <w:t>市本级政府全体会议、常务会议、其他重要会议的召开及会议内容等信息</w:t>
            </w:r>
          </w:p>
        </w:tc>
        <w:tc>
          <w:tcPr>
            <w:tcW w:w="2127" w:type="dxa"/>
            <w:vMerge w:val="restart"/>
            <w:vAlign w:val="center"/>
          </w:tcPr>
          <w:p w14:paraId="26B706EC">
            <w:pPr>
              <w:spacing w:line="240" w:lineRule="auto"/>
              <w:jc w:val="center"/>
              <w:rPr>
                <w:sz w:val="20"/>
                <w:szCs w:val="20"/>
              </w:rPr>
            </w:pPr>
            <w:r>
              <w:rPr>
                <w:rFonts w:hint="eastAsia"/>
                <w:sz w:val="20"/>
                <w:szCs w:val="20"/>
              </w:rPr>
              <w:t>《中华人民共和国政府信息公开条例》（国务院令第</w:t>
            </w:r>
            <w:r>
              <w:rPr>
                <w:sz w:val="20"/>
                <w:szCs w:val="20"/>
              </w:rPr>
              <w:t>711号）</w:t>
            </w:r>
          </w:p>
        </w:tc>
        <w:tc>
          <w:tcPr>
            <w:tcW w:w="1334" w:type="dxa"/>
            <w:vAlign w:val="center"/>
          </w:tcPr>
          <w:p w14:paraId="6D3EE88E">
            <w:pPr>
              <w:spacing w:line="240" w:lineRule="auto"/>
              <w:jc w:val="center"/>
              <w:rPr>
                <w:sz w:val="20"/>
                <w:szCs w:val="20"/>
              </w:rPr>
            </w:pPr>
            <w:r>
              <w:rPr>
                <w:rFonts w:hint="eastAsia"/>
                <w:sz w:val="20"/>
                <w:szCs w:val="20"/>
              </w:rPr>
              <w:t>秘书科</w:t>
            </w:r>
          </w:p>
        </w:tc>
        <w:tc>
          <w:tcPr>
            <w:tcW w:w="1275" w:type="dxa"/>
            <w:vAlign w:val="center"/>
          </w:tcPr>
          <w:p w14:paraId="3DA22144">
            <w:pPr>
              <w:spacing w:line="240" w:lineRule="auto"/>
              <w:jc w:val="center"/>
              <w:rPr>
                <w:color w:val="000000"/>
                <w:sz w:val="20"/>
                <w:szCs w:val="20"/>
              </w:rPr>
            </w:pPr>
            <w:r>
              <w:rPr>
                <w:rFonts w:hint="eastAsia"/>
                <w:color w:val="000000"/>
                <w:sz w:val="20"/>
                <w:szCs w:val="20"/>
              </w:rPr>
              <w:t>相关信息形成或变更之日起</w:t>
            </w:r>
            <w:r>
              <w:rPr>
                <w:color w:val="000000"/>
                <w:sz w:val="20"/>
                <w:szCs w:val="20"/>
              </w:rPr>
              <w:t>20个工作日内</w:t>
            </w:r>
          </w:p>
        </w:tc>
        <w:tc>
          <w:tcPr>
            <w:tcW w:w="3118" w:type="dxa"/>
            <w:vMerge w:val="restart"/>
            <w:vAlign w:val="center"/>
          </w:tcPr>
          <w:p w14:paraId="254A38F4">
            <w:pPr>
              <w:spacing w:line="240" w:lineRule="auto"/>
              <w:rPr>
                <w:sz w:val="20"/>
                <w:szCs w:val="20"/>
              </w:rPr>
            </w:pPr>
            <w:r>
              <w:rPr>
                <w:rFonts w:ascii="Segoe UI Symbol" w:hAnsi="Segoe UI Symbol" w:cs="Segoe UI Symbol"/>
                <w:sz w:val="20"/>
                <w:szCs w:val="20"/>
              </w:rPr>
              <w:t>☑</w:t>
            </w:r>
            <w:r>
              <w:rPr>
                <w:sz w:val="20"/>
                <w:szCs w:val="20"/>
              </w:rPr>
              <w:t>政府网站       □政府公报</w:t>
            </w:r>
          </w:p>
          <w:p w14:paraId="6DCC167E">
            <w:pPr>
              <w:spacing w:line="240" w:lineRule="auto"/>
              <w:rPr>
                <w:sz w:val="20"/>
                <w:szCs w:val="20"/>
              </w:rPr>
            </w:pPr>
            <w:r>
              <w:rPr>
                <w:rFonts w:hint="eastAsia"/>
                <w:sz w:val="20"/>
                <w:szCs w:val="20"/>
              </w:rPr>
              <w:t>□政务微博</w:t>
            </w:r>
            <w:r>
              <w:rPr>
                <w:sz w:val="20"/>
                <w:szCs w:val="20"/>
              </w:rPr>
              <w:t xml:space="preserve">       □政务微信</w:t>
            </w:r>
          </w:p>
          <w:p w14:paraId="67F5A26E">
            <w:pPr>
              <w:spacing w:line="240" w:lineRule="auto"/>
              <w:rPr>
                <w:sz w:val="20"/>
                <w:szCs w:val="20"/>
              </w:rPr>
            </w:pPr>
            <w:r>
              <w:rPr>
                <w:rFonts w:hint="eastAsia"/>
                <w:sz w:val="20"/>
                <w:szCs w:val="20"/>
              </w:rPr>
              <w:t>□移动客户端</w:t>
            </w:r>
            <w:r>
              <w:rPr>
                <w:sz w:val="20"/>
                <w:szCs w:val="20"/>
              </w:rPr>
              <w:t xml:space="preserve">     □微视</w:t>
            </w:r>
          </w:p>
          <w:p w14:paraId="209BFE08">
            <w:pPr>
              <w:spacing w:line="240" w:lineRule="auto"/>
              <w:rPr>
                <w:sz w:val="20"/>
                <w:szCs w:val="20"/>
              </w:rPr>
            </w:pPr>
            <w:r>
              <w:rPr>
                <w:rFonts w:hint="eastAsia"/>
                <w:sz w:val="20"/>
                <w:szCs w:val="20"/>
              </w:rPr>
              <w:t>□手机短信推送</w:t>
            </w:r>
            <w:r>
              <w:rPr>
                <w:sz w:val="20"/>
                <w:szCs w:val="20"/>
              </w:rPr>
              <w:t xml:space="preserve">   □电视</w:t>
            </w:r>
          </w:p>
          <w:p w14:paraId="321D79DA">
            <w:pPr>
              <w:spacing w:line="240" w:lineRule="auto"/>
              <w:rPr>
                <w:sz w:val="20"/>
                <w:szCs w:val="20"/>
              </w:rPr>
            </w:pPr>
            <w:r>
              <w:rPr>
                <w:rFonts w:hint="eastAsia"/>
                <w:sz w:val="20"/>
                <w:szCs w:val="20"/>
              </w:rPr>
              <w:t>□广播</w:t>
            </w:r>
            <w:r>
              <w:rPr>
                <w:sz w:val="20"/>
                <w:szCs w:val="20"/>
              </w:rPr>
              <w:t xml:space="preserve">           □报刊</w:t>
            </w:r>
          </w:p>
          <w:p w14:paraId="1AEED0B0">
            <w:pPr>
              <w:spacing w:line="240" w:lineRule="auto"/>
              <w:rPr>
                <w:sz w:val="20"/>
                <w:szCs w:val="20"/>
              </w:rPr>
            </w:pPr>
            <w:r>
              <w:rPr>
                <w:rFonts w:hint="eastAsia"/>
                <w:sz w:val="20"/>
                <w:szCs w:val="20"/>
              </w:rPr>
              <w:t>□信息公告栏</w:t>
            </w:r>
            <w:r>
              <w:rPr>
                <w:sz w:val="20"/>
                <w:szCs w:val="20"/>
              </w:rPr>
              <w:t xml:space="preserve">     □电子信息屏</w:t>
            </w:r>
          </w:p>
          <w:p w14:paraId="5FE7184D">
            <w:pPr>
              <w:spacing w:line="240" w:lineRule="auto"/>
              <w:rPr>
                <w:sz w:val="20"/>
                <w:szCs w:val="20"/>
              </w:rPr>
            </w:pPr>
            <w:r>
              <w:rPr>
                <w:rFonts w:hint="eastAsia"/>
                <w:sz w:val="20"/>
                <w:szCs w:val="20"/>
              </w:rPr>
              <w:t>□政务服务中心（行政审批局）</w:t>
            </w:r>
          </w:p>
          <w:p w14:paraId="11ABC34B">
            <w:pPr>
              <w:spacing w:line="240" w:lineRule="auto"/>
              <w:rPr>
                <w:sz w:val="20"/>
                <w:szCs w:val="20"/>
              </w:rPr>
            </w:pPr>
            <w:r>
              <w:rPr>
                <w:rFonts w:hint="eastAsia"/>
                <w:sz w:val="20"/>
                <w:szCs w:val="20"/>
              </w:rPr>
              <w:t>□便民服务中心</w:t>
            </w:r>
            <w:r>
              <w:rPr>
                <w:sz w:val="20"/>
                <w:szCs w:val="20"/>
              </w:rPr>
              <w:t xml:space="preserve">   □便民服务点（室）</w:t>
            </w:r>
          </w:p>
          <w:p w14:paraId="52CF698F">
            <w:pPr>
              <w:spacing w:line="240" w:lineRule="auto"/>
              <w:rPr>
                <w:sz w:val="20"/>
                <w:szCs w:val="20"/>
              </w:rPr>
            </w:pPr>
            <w:r>
              <w:rPr>
                <w:rFonts w:hint="eastAsia"/>
                <w:sz w:val="20"/>
                <w:szCs w:val="20"/>
              </w:rPr>
              <w:t>□图书馆</w:t>
            </w:r>
            <w:r>
              <w:rPr>
                <w:sz w:val="20"/>
                <w:szCs w:val="20"/>
              </w:rPr>
              <w:t xml:space="preserve">         □档案馆</w:t>
            </w:r>
          </w:p>
          <w:p w14:paraId="5F3B6570">
            <w:pPr>
              <w:spacing w:line="240" w:lineRule="auto"/>
              <w:rPr>
                <w:rFonts w:ascii="Segoe UI Symbol" w:hAnsi="Segoe UI Symbol" w:cs="Segoe UI Symbol"/>
                <w:sz w:val="20"/>
                <w:szCs w:val="20"/>
              </w:rPr>
            </w:pPr>
            <w:r>
              <w:rPr>
                <w:rFonts w:hint="eastAsia"/>
                <w:sz w:val="20"/>
                <w:szCs w:val="20"/>
              </w:rPr>
              <w:t>□其他</w:t>
            </w:r>
          </w:p>
        </w:tc>
        <w:tc>
          <w:tcPr>
            <w:tcW w:w="1293" w:type="dxa"/>
            <w:vMerge w:val="restart"/>
            <w:vAlign w:val="center"/>
          </w:tcPr>
          <w:p w14:paraId="34F1C0C4">
            <w:pPr>
              <w:spacing w:line="240" w:lineRule="auto"/>
              <w:rPr>
                <w:sz w:val="20"/>
                <w:szCs w:val="20"/>
              </w:rPr>
            </w:pPr>
            <w:r>
              <w:rPr>
                <w:rFonts w:hint="eastAsia"/>
                <w:sz w:val="20"/>
                <w:szCs w:val="20"/>
              </w:rPr>
              <w:t>□预公开</w:t>
            </w:r>
          </w:p>
          <w:p w14:paraId="2F6855AF">
            <w:pPr>
              <w:spacing w:line="240" w:lineRule="auto"/>
              <w:rPr>
                <w:sz w:val="20"/>
                <w:szCs w:val="20"/>
              </w:rPr>
            </w:pPr>
            <w:r>
              <w:rPr>
                <w:rFonts w:ascii="Segoe UI Symbol" w:hAnsi="Segoe UI Symbol" w:cs="Segoe UI Symbol"/>
                <w:sz w:val="20"/>
                <w:szCs w:val="20"/>
              </w:rPr>
              <w:t>☑</w:t>
            </w:r>
            <w:r>
              <w:rPr>
                <w:sz w:val="20"/>
                <w:szCs w:val="20"/>
              </w:rPr>
              <w:t>全文发布</w:t>
            </w:r>
          </w:p>
          <w:p w14:paraId="20C2A800">
            <w:pPr>
              <w:spacing w:line="240" w:lineRule="auto"/>
              <w:rPr>
                <w:sz w:val="20"/>
                <w:szCs w:val="20"/>
              </w:rPr>
            </w:pPr>
            <w:r>
              <w:rPr>
                <w:rFonts w:hint="eastAsia"/>
                <w:sz w:val="20"/>
                <w:szCs w:val="20"/>
              </w:rPr>
              <w:t>□脱密（脱敏）公开</w:t>
            </w:r>
          </w:p>
          <w:p w14:paraId="6A7CED57">
            <w:pPr>
              <w:spacing w:line="240" w:lineRule="auto"/>
              <w:rPr>
                <w:sz w:val="20"/>
                <w:szCs w:val="20"/>
              </w:rPr>
            </w:pPr>
            <w:r>
              <w:rPr>
                <w:rFonts w:hint="eastAsia"/>
                <w:sz w:val="20"/>
                <w:szCs w:val="20"/>
              </w:rPr>
              <w:t>□政策解读</w:t>
            </w:r>
          </w:p>
          <w:p w14:paraId="5B2E54F9">
            <w:pPr>
              <w:spacing w:line="240" w:lineRule="auto"/>
              <w:rPr>
                <w:sz w:val="20"/>
                <w:szCs w:val="20"/>
              </w:rPr>
            </w:pPr>
            <w:r>
              <w:rPr>
                <w:rFonts w:hint="eastAsia"/>
                <w:sz w:val="20"/>
                <w:szCs w:val="20"/>
              </w:rPr>
              <w:t>□现场宣讲</w:t>
            </w:r>
          </w:p>
          <w:p w14:paraId="78FB91D1">
            <w:pPr>
              <w:spacing w:line="240" w:lineRule="auto"/>
              <w:rPr>
                <w:sz w:val="20"/>
                <w:szCs w:val="20"/>
              </w:rPr>
            </w:pPr>
            <w:r>
              <w:rPr>
                <w:rFonts w:hint="eastAsia"/>
                <w:sz w:val="20"/>
                <w:szCs w:val="20"/>
              </w:rPr>
              <w:t>□其他</w:t>
            </w:r>
          </w:p>
        </w:tc>
        <w:tc>
          <w:tcPr>
            <w:tcW w:w="1216" w:type="dxa"/>
            <w:vMerge w:val="restart"/>
            <w:vAlign w:val="center"/>
          </w:tcPr>
          <w:p w14:paraId="47199D71">
            <w:pPr>
              <w:spacing w:line="240" w:lineRule="auto"/>
              <w:jc w:val="center"/>
              <w:rPr>
                <w:sz w:val="20"/>
                <w:szCs w:val="20"/>
              </w:rPr>
            </w:pPr>
            <w:r>
              <w:rPr>
                <w:rFonts w:hint="eastAsia"/>
                <w:sz w:val="20"/>
                <w:szCs w:val="20"/>
              </w:rPr>
              <w:t>咨询电话：0574-</w:t>
            </w:r>
          </w:p>
          <w:p w14:paraId="54C42900">
            <w:pPr>
              <w:spacing w:line="240" w:lineRule="auto"/>
              <w:jc w:val="center"/>
              <w:rPr>
                <w:sz w:val="20"/>
                <w:szCs w:val="20"/>
              </w:rPr>
            </w:pPr>
            <w:r>
              <w:rPr>
                <w:rFonts w:hint="eastAsia"/>
                <w:sz w:val="20"/>
                <w:szCs w:val="20"/>
                <w:lang w:val="en-US" w:eastAsia="zh-CN"/>
              </w:rPr>
              <w:t>8959</w:t>
            </w:r>
            <w:r>
              <w:rPr>
                <w:sz w:val="20"/>
                <w:szCs w:val="20"/>
              </w:rPr>
              <w:t>1114监督举报电话</w:t>
            </w:r>
            <w:r>
              <w:rPr>
                <w:rFonts w:hint="eastAsia"/>
                <w:sz w:val="20"/>
                <w:szCs w:val="20"/>
              </w:rPr>
              <w:t>：0</w:t>
            </w:r>
            <w:r>
              <w:rPr>
                <w:sz w:val="20"/>
                <w:szCs w:val="20"/>
              </w:rPr>
              <w:t>574-12345</w:t>
            </w:r>
          </w:p>
        </w:tc>
      </w:tr>
      <w:tr w14:paraId="0386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trPr>
        <w:tc>
          <w:tcPr>
            <w:tcW w:w="1127" w:type="dxa"/>
            <w:vMerge w:val="continue"/>
            <w:tcBorders>
              <w:bottom w:val="single" w:color="auto" w:sz="4" w:space="0"/>
            </w:tcBorders>
            <w:vAlign w:val="center"/>
          </w:tcPr>
          <w:p w14:paraId="338C5ABD">
            <w:pPr>
              <w:spacing w:line="240" w:lineRule="auto"/>
              <w:jc w:val="center"/>
              <w:rPr>
                <w:sz w:val="20"/>
                <w:szCs w:val="20"/>
              </w:rPr>
            </w:pPr>
          </w:p>
        </w:tc>
        <w:tc>
          <w:tcPr>
            <w:tcW w:w="1128" w:type="dxa"/>
            <w:tcBorders>
              <w:bottom w:val="single" w:color="auto" w:sz="4" w:space="0"/>
            </w:tcBorders>
            <w:vAlign w:val="center"/>
          </w:tcPr>
          <w:p w14:paraId="0FB91B2E">
            <w:pPr>
              <w:spacing w:line="240" w:lineRule="auto"/>
              <w:jc w:val="center"/>
              <w:rPr>
                <w:color w:val="000000"/>
                <w:sz w:val="20"/>
                <w:szCs w:val="20"/>
              </w:rPr>
            </w:pPr>
            <w:r>
              <w:rPr>
                <w:rFonts w:hint="eastAsia"/>
                <w:color w:val="000000"/>
                <w:sz w:val="20"/>
                <w:szCs w:val="20"/>
              </w:rPr>
              <w:t>领导活动</w:t>
            </w:r>
          </w:p>
        </w:tc>
        <w:tc>
          <w:tcPr>
            <w:tcW w:w="2990" w:type="dxa"/>
            <w:tcBorders>
              <w:bottom w:val="single" w:color="auto" w:sz="4" w:space="0"/>
            </w:tcBorders>
            <w:vAlign w:val="center"/>
          </w:tcPr>
          <w:p w14:paraId="58F5462C">
            <w:pPr>
              <w:spacing w:line="240" w:lineRule="auto"/>
              <w:rPr>
                <w:rFonts w:hint="eastAsia" w:eastAsia="宋体"/>
                <w:color w:val="000000"/>
                <w:sz w:val="20"/>
                <w:szCs w:val="20"/>
                <w:lang w:eastAsia="zh-CN"/>
              </w:rPr>
            </w:pPr>
            <w:r>
              <w:rPr>
                <w:rFonts w:hint="eastAsia"/>
                <w:color w:val="000000"/>
                <w:sz w:val="20"/>
                <w:szCs w:val="20"/>
              </w:rPr>
              <w:t>市政府领导</w:t>
            </w:r>
            <w:r>
              <w:rPr>
                <w:rFonts w:hint="eastAsia"/>
                <w:color w:val="000000"/>
                <w:sz w:val="20"/>
                <w:szCs w:val="20"/>
                <w:lang w:eastAsia="zh-CN"/>
              </w:rPr>
              <w:t>参加的各类</w:t>
            </w:r>
            <w:r>
              <w:rPr>
                <w:rFonts w:hint="eastAsia"/>
                <w:color w:val="000000"/>
                <w:sz w:val="20"/>
                <w:szCs w:val="20"/>
              </w:rPr>
              <w:t>活动</w:t>
            </w:r>
            <w:r>
              <w:rPr>
                <w:rFonts w:hint="eastAsia"/>
                <w:color w:val="000000"/>
                <w:sz w:val="20"/>
                <w:szCs w:val="20"/>
                <w:lang w:eastAsia="zh-CN"/>
              </w:rPr>
              <w:t>信息</w:t>
            </w:r>
          </w:p>
        </w:tc>
        <w:tc>
          <w:tcPr>
            <w:tcW w:w="2127" w:type="dxa"/>
            <w:vMerge w:val="continue"/>
            <w:tcBorders>
              <w:bottom w:val="single" w:color="auto" w:sz="4" w:space="0"/>
            </w:tcBorders>
            <w:vAlign w:val="center"/>
          </w:tcPr>
          <w:p w14:paraId="20803F43">
            <w:pPr>
              <w:spacing w:line="240" w:lineRule="auto"/>
              <w:jc w:val="center"/>
              <w:rPr>
                <w:sz w:val="20"/>
                <w:szCs w:val="20"/>
              </w:rPr>
            </w:pPr>
          </w:p>
        </w:tc>
        <w:tc>
          <w:tcPr>
            <w:tcW w:w="1334" w:type="dxa"/>
            <w:tcBorders>
              <w:bottom w:val="single" w:color="auto" w:sz="4" w:space="0"/>
            </w:tcBorders>
            <w:vAlign w:val="center"/>
          </w:tcPr>
          <w:p w14:paraId="45F56527">
            <w:pPr>
              <w:spacing w:line="240" w:lineRule="auto"/>
              <w:jc w:val="center"/>
              <w:rPr>
                <w:sz w:val="20"/>
                <w:szCs w:val="20"/>
              </w:rPr>
            </w:pPr>
            <w:r>
              <w:rPr>
                <w:rFonts w:hint="eastAsia"/>
                <w:sz w:val="20"/>
                <w:szCs w:val="20"/>
              </w:rPr>
              <w:t>秘书科</w:t>
            </w:r>
          </w:p>
        </w:tc>
        <w:tc>
          <w:tcPr>
            <w:tcW w:w="1275" w:type="dxa"/>
            <w:tcBorders>
              <w:bottom w:val="single" w:color="auto" w:sz="4" w:space="0"/>
            </w:tcBorders>
            <w:vAlign w:val="center"/>
          </w:tcPr>
          <w:p w14:paraId="58C38C97">
            <w:pPr>
              <w:spacing w:line="240" w:lineRule="auto"/>
              <w:jc w:val="center"/>
              <w:rPr>
                <w:color w:val="000000"/>
                <w:sz w:val="20"/>
                <w:szCs w:val="20"/>
              </w:rPr>
            </w:pPr>
            <w:r>
              <w:rPr>
                <w:rFonts w:hint="eastAsia"/>
                <w:color w:val="000000"/>
                <w:sz w:val="20"/>
                <w:szCs w:val="20"/>
              </w:rPr>
              <w:t>相关信息形成或变更之日起</w:t>
            </w:r>
            <w:r>
              <w:rPr>
                <w:color w:val="000000"/>
                <w:sz w:val="20"/>
                <w:szCs w:val="20"/>
              </w:rPr>
              <w:t>20个工作日内</w:t>
            </w:r>
          </w:p>
        </w:tc>
        <w:tc>
          <w:tcPr>
            <w:tcW w:w="3118" w:type="dxa"/>
            <w:vMerge w:val="continue"/>
            <w:tcBorders>
              <w:bottom w:val="single" w:color="auto" w:sz="4" w:space="0"/>
            </w:tcBorders>
            <w:vAlign w:val="center"/>
          </w:tcPr>
          <w:p w14:paraId="1A22BB24">
            <w:pPr>
              <w:spacing w:line="240" w:lineRule="auto"/>
              <w:rPr>
                <w:rFonts w:ascii="Segoe UI Symbol" w:hAnsi="Segoe UI Symbol" w:cs="Segoe UI Symbol"/>
                <w:sz w:val="20"/>
                <w:szCs w:val="20"/>
              </w:rPr>
            </w:pPr>
          </w:p>
        </w:tc>
        <w:tc>
          <w:tcPr>
            <w:tcW w:w="1293" w:type="dxa"/>
            <w:vMerge w:val="continue"/>
            <w:tcBorders>
              <w:bottom w:val="single" w:color="auto" w:sz="4" w:space="0"/>
            </w:tcBorders>
            <w:vAlign w:val="center"/>
          </w:tcPr>
          <w:p w14:paraId="52BBA2AB">
            <w:pPr>
              <w:spacing w:line="240" w:lineRule="auto"/>
              <w:rPr>
                <w:sz w:val="20"/>
                <w:szCs w:val="20"/>
              </w:rPr>
            </w:pPr>
          </w:p>
        </w:tc>
        <w:tc>
          <w:tcPr>
            <w:tcW w:w="1216" w:type="dxa"/>
            <w:vMerge w:val="continue"/>
            <w:tcBorders>
              <w:bottom w:val="single" w:color="auto" w:sz="4" w:space="0"/>
            </w:tcBorders>
            <w:vAlign w:val="center"/>
          </w:tcPr>
          <w:p w14:paraId="2A6CC87A">
            <w:pPr>
              <w:spacing w:line="240" w:lineRule="auto"/>
              <w:jc w:val="center"/>
              <w:rPr>
                <w:sz w:val="20"/>
                <w:szCs w:val="20"/>
              </w:rPr>
            </w:pPr>
          </w:p>
        </w:tc>
      </w:tr>
      <w:tr w14:paraId="293F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27" w:type="dxa"/>
            <w:vMerge w:val="restart"/>
            <w:vAlign w:val="center"/>
          </w:tcPr>
          <w:p w14:paraId="3CEFE141">
            <w:pPr>
              <w:spacing w:line="240" w:lineRule="auto"/>
              <w:jc w:val="center"/>
              <w:rPr>
                <w:sz w:val="20"/>
                <w:szCs w:val="20"/>
              </w:rPr>
            </w:pPr>
            <w:r>
              <w:rPr>
                <w:rFonts w:hint="eastAsia"/>
                <w:sz w:val="20"/>
                <w:szCs w:val="20"/>
              </w:rPr>
              <w:t>人事信息</w:t>
            </w:r>
          </w:p>
        </w:tc>
        <w:tc>
          <w:tcPr>
            <w:tcW w:w="1128" w:type="dxa"/>
            <w:vAlign w:val="center"/>
          </w:tcPr>
          <w:p w14:paraId="39450B60">
            <w:pPr>
              <w:spacing w:line="240" w:lineRule="auto"/>
              <w:jc w:val="center"/>
              <w:rPr>
                <w:sz w:val="20"/>
                <w:szCs w:val="20"/>
              </w:rPr>
            </w:pPr>
            <w:r>
              <w:rPr>
                <w:rFonts w:hint="eastAsia"/>
                <w:color w:val="000000"/>
                <w:sz w:val="20"/>
                <w:szCs w:val="20"/>
              </w:rPr>
              <w:t>人事任免</w:t>
            </w:r>
          </w:p>
        </w:tc>
        <w:tc>
          <w:tcPr>
            <w:tcW w:w="2990" w:type="dxa"/>
            <w:vAlign w:val="center"/>
          </w:tcPr>
          <w:p w14:paraId="5480FAF8">
            <w:pPr>
              <w:spacing w:line="240" w:lineRule="auto"/>
              <w:rPr>
                <w:sz w:val="20"/>
                <w:szCs w:val="20"/>
              </w:rPr>
            </w:pPr>
            <w:r>
              <w:rPr>
                <w:rFonts w:hint="eastAsia"/>
                <w:color w:val="000000"/>
                <w:sz w:val="20"/>
                <w:szCs w:val="20"/>
              </w:rPr>
              <w:t>人事任免文件</w:t>
            </w:r>
          </w:p>
        </w:tc>
        <w:tc>
          <w:tcPr>
            <w:tcW w:w="2127" w:type="dxa"/>
            <w:vMerge w:val="restart"/>
            <w:vAlign w:val="center"/>
          </w:tcPr>
          <w:p w14:paraId="73AB0FE9">
            <w:pPr>
              <w:spacing w:line="240" w:lineRule="auto"/>
              <w:jc w:val="center"/>
              <w:rPr>
                <w:sz w:val="20"/>
                <w:szCs w:val="20"/>
              </w:rPr>
            </w:pPr>
            <w:r>
              <w:rPr>
                <w:rFonts w:hint="eastAsia"/>
                <w:color w:val="000000"/>
                <w:sz w:val="20"/>
                <w:szCs w:val="20"/>
              </w:rPr>
              <w:t>《中华人民共和国公务员法》《公务员录用规定（试行）》（人事部令第</w:t>
            </w:r>
            <w:r>
              <w:rPr>
                <w:color w:val="000000"/>
                <w:sz w:val="20"/>
                <w:szCs w:val="20"/>
              </w:rPr>
              <w:t>7号）</w:t>
            </w:r>
          </w:p>
        </w:tc>
        <w:tc>
          <w:tcPr>
            <w:tcW w:w="1334" w:type="dxa"/>
            <w:vAlign w:val="center"/>
          </w:tcPr>
          <w:p w14:paraId="2DFAC252">
            <w:pPr>
              <w:spacing w:line="240" w:lineRule="auto"/>
              <w:jc w:val="center"/>
              <w:rPr>
                <w:sz w:val="20"/>
                <w:szCs w:val="20"/>
              </w:rPr>
            </w:pPr>
            <w:r>
              <w:rPr>
                <w:rFonts w:hint="eastAsia"/>
                <w:sz w:val="20"/>
                <w:szCs w:val="20"/>
              </w:rPr>
              <w:t>政工科</w:t>
            </w:r>
          </w:p>
        </w:tc>
        <w:tc>
          <w:tcPr>
            <w:tcW w:w="1275" w:type="dxa"/>
            <w:vAlign w:val="center"/>
          </w:tcPr>
          <w:p w14:paraId="5D5A15D9">
            <w:pPr>
              <w:spacing w:line="240" w:lineRule="auto"/>
              <w:jc w:val="center"/>
              <w:rPr>
                <w:sz w:val="20"/>
                <w:szCs w:val="20"/>
              </w:rPr>
            </w:pPr>
            <w:r>
              <w:rPr>
                <w:rFonts w:hint="eastAsia"/>
                <w:sz w:val="20"/>
                <w:szCs w:val="20"/>
              </w:rPr>
              <w:t>相关信息形成或变更之日起20个工作日内</w:t>
            </w:r>
          </w:p>
        </w:tc>
        <w:tc>
          <w:tcPr>
            <w:tcW w:w="3118" w:type="dxa"/>
            <w:vMerge w:val="restart"/>
            <w:vAlign w:val="center"/>
          </w:tcPr>
          <w:p w14:paraId="6AD8CC22">
            <w:pPr>
              <w:spacing w:line="240" w:lineRule="auto"/>
              <w:rPr>
                <w:sz w:val="20"/>
                <w:szCs w:val="20"/>
              </w:rPr>
            </w:pPr>
            <w:r>
              <w:rPr>
                <w:rFonts w:ascii="Segoe UI Symbol" w:hAnsi="Segoe UI Symbol" w:cs="Segoe UI Symbol"/>
                <w:sz w:val="20"/>
                <w:szCs w:val="20"/>
              </w:rPr>
              <w:t>☑</w:t>
            </w:r>
            <w:r>
              <w:rPr>
                <w:sz w:val="20"/>
                <w:szCs w:val="20"/>
              </w:rPr>
              <w:t>政府网站       □政府公报</w:t>
            </w:r>
          </w:p>
          <w:p w14:paraId="20233ACD">
            <w:pPr>
              <w:spacing w:line="240" w:lineRule="auto"/>
              <w:rPr>
                <w:sz w:val="20"/>
                <w:szCs w:val="20"/>
              </w:rPr>
            </w:pPr>
            <w:r>
              <w:rPr>
                <w:rFonts w:hint="eastAsia"/>
                <w:sz w:val="20"/>
                <w:szCs w:val="20"/>
              </w:rPr>
              <w:t>□政务微博</w:t>
            </w:r>
            <w:r>
              <w:rPr>
                <w:sz w:val="20"/>
                <w:szCs w:val="20"/>
              </w:rPr>
              <w:t xml:space="preserve">       □政务微信</w:t>
            </w:r>
          </w:p>
          <w:p w14:paraId="41193616">
            <w:pPr>
              <w:spacing w:line="240" w:lineRule="auto"/>
              <w:rPr>
                <w:sz w:val="20"/>
                <w:szCs w:val="20"/>
              </w:rPr>
            </w:pPr>
            <w:r>
              <w:rPr>
                <w:rFonts w:hint="eastAsia"/>
                <w:sz w:val="20"/>
                <w:szCs w:val="20"/>
              </w:rPr>
              <w:t>□移动客户端</w:t>
            </w:r>
            <w:r>
              <w:rPr>
                <w:sz w:val="20"/>
                <w:szCs w:val="20"/>
              </w:rPr>
              <w:t xml:space="preserve">     □微视</w:t>
            </w:r>
          </w:p>
          <w:p w14:paraId="788852CA">
            <w:pPr>
              <w:spacing w:line="240" w:lineRule="auto"/>
              <w:rPr>
                <w:sz w:val="20"/>
                <w:szCs w:val="20"/>
              </w:rPr>
            </w:pPr>
            <w:r>
              <w:rPr>
                <w:rFonts w:hint="eastAsia"/>
                <w:sz w:val="20"/>
                <w:szCs w:val="20"/>
              </w:rPr>
              <w:t>□手机短信推送</w:t>
            </w:r>
            <w:r>
              <w:rPr>
                <w:sz w:val="20"/>
                <w:szCs w:val="20"/>
              </w:rPr>
              <w:t xml:space="preserve">   □电视</w:t>
            </w:r>
          </w:p>
          <w:p w14:paraId="3C6A0670">
            <w:pPr>
              <w:spacing w:line="240" w:lineRule="auto"/>
              <w:rPr>
                <w:sz w:val="20"/>
                <w:szCs w:val="20"/>
              </w:rPr>
            </w:pPr>
            <w:r>
              <w:rPr>
                <w:rFonts w:hint="eastAsia"/>
                <w:sz w:val="20"/>
                <w:szCs w:val="20"/>
              </w:rPr>
              <w:t>□广播</w:t>
            </w:r>
            <w:r>
              <w:rPr>
                <w:sz w:val="20"/>
                <w:szCs w:val="20"/>
              </w:rPr>
              <w:t xml:space="preserve">           □报刊</w:t>
            </w:r>
          </w:p>
          <w:p w14:paraId="17B60A79">
            <w:pPr>
              <w:spacing w:line="240" w:lineRule="auto"/>
              <w:rPr>
                <w:sz w:val="20"/>
                <w:szCs w:val="20"/>
              </w:rPr>
            </w:pPr>
            <w:r>
              <w:rPr>
                <w:rFonts w:hint="eastAsia"/>
                <w:sz w:val="20"/>
                <w:szCs w:val="20"/>
              </w:rPr>
              <w:t>□信息公告栏</w:t>
            </w:r>
            <w:r>
              <w:rPr>
                <w:sz w:val="20"/>
                <w:szCs w:val="20"/>
              </w:rPr>
              <w:t xml:space="preserve">     □电子信息屏</w:t>
            </w:r>
          </w:p>
          <w:p w14:paraId="07EF628D">
            <w:pPr>
              <w:spacing w:line="240" w:lineRule="auto"/>
              <w:rPr>
                <w:sz w:val="20"/>
                <w:szCs w:val="20"/>
              </w:rPr>
            </w:pPr>
            <w:r>
              <w:rPr>
                <w:rFonts w:hint="eastAsia"/>
                <w:sz w:val="20"/>
                <w:szCs w:val="20"/>
              </w:rPr>
              <w:t>□政务服务中心（行政审批局）</w:t>
            </w:r>
          </w:p>
          <w:p w14:paraId="532BE9B1">
            <w:pPr>
              <w:spacing w:line="240" w:lineRule="auto"/>
              <w:rPr>
                <w:sz w:val="20"/>
                <w:szCs w:val="20"/>
              </w:rPr>
            </w:pPr>
            <w:r>
              <w:rPr>
                <w:rFonts w:hint="eastAsia"/>
                <w:sz w:val="20"/>
                <w:szCs w:val="20"/>
              </w:rPr>
              <w:t>□便民服务中心</w:t>
            </w:r>
            <w:r>
              <w:rPr>
                <w:sz w:val="20"/>
                <w:szCs w:val="20"/>
              </w:rPr>
              <w:t xml:space="preserve">   □便民服务点（室）</w:t>
            </w:r>
          </w:p>
          <w:p w14:paraId="0F58FFDC">
            <w:pPr>
              <w:spacing w:line="240" w:lineRule="auto"/>
              <w:rPr>
                <w:sz w:val="20"/>
                <w:szCs w:val="20"/>
              </w:rPr>
            </w:pPr>
            <w:r>
              <w:rPr>
                <w:rFonts w:hint="eastAsia"/>
                <w:sz w:val="20"/>
                <w:szCs w:val="20"/>
              </w:rPr>
              <w:t>□图书馆</w:t>
            </w:r>
            <w:r>
              <w:rPr>
                <w:sz w:val="20"/>
                <w:szCs w:val="20"/>
              </w:rPr>
              <w:t xml:space="preserve">         □档案馆</w:t>
            </w:r>
          </w:p>
          <w:p w14:paraId="215B39DF">
            <w:pPr>
              <w:spacing w:line="240" w:lineRule="auto"/>
              <w:rPr>
                <w:sz w:val="20"/>
                <w:szCs w:val="20"/>
              </w:rPr>
            </w:pPr>
            <w:r>
              <w:rPr>
                <w:rFonts w:hint="eastAsia"/>
                <w:sz w:val="20"/>
                <w:szCs w:val="20"/>
              </w:rPr>
              <w:t>□其他</w:t>
            </w:r>
          </w:p>
        </w:tc>
        <w:tc>
          <w:tcPr>
            <w:tcW w:w="1293" w:type="dxa"/>
            <w:vMerge w:val="restart"/>
            <w:vAlign w:val="center"/>
          </w:tcPr>
          <w:p w14:paraId="3904F273">
            <w:pPr>
              <w:spacing w:line="240" w:lineRule="auto"/>
              <w:rPr>
                <w:sz w:val="20"/>
                <w:szCs w:val="20"/>
              </w:rPr>
            </w:pPr>
            <w:r>
              <w:rPr>
                <w:rFonts w:hint="eastAsia"/>
                <w:sz w:val="20"/>
                <w:szCs w:val="20"/>
              </w:rPr>
              <w:t>□预公开</w:t>
            </w:r>
          </w:p>
          <w:p w14:paraId="47627D9A">
            <w:pPr>
              <w:spacing w:line="240" w:lineRule="auto"/>
              <w:rPr>
                <w:sz w:val="20"/>
                <w:szCs w:val="20"/>
              </w:rPr>
            </w:pPr>
            <w:r>
              <w:rPr>
                <w:rFonts w:ascii="Segoe UI Symbol" w:hAnsi="Segoe UI Symbol" w:cs="Segoe UI Symbol"/>
                <w:sz w:val="20"/>
                <w:szCs w:val="20"/>
              </w:rPr>
              <w:t>☑</w:t>
            </w:r>
            <w:r>
              <w:rPr>
                <w:sz w:val="20"/>
                <w:szCs w:val="20"/>
              </w:rPr>
              <w:t>全文发布</w:t>
            </w:r>
          </w:p>
          <w:p w14:paraId="48F6888F">
            <w:pPr>
              <w:spacing w:line="240" w:lineRule="auto"/>
              <w:rPr>
                <w:sz w:val="20"/>
                <w:szCs w:val="20"/>
              </w:rPr>
            </w:pPr>
            <w:r>
              <w:rPr>
                <w:rFonts w:hint="eastAsia"/>
                <w:sz w:val="20"/>
                <w:szCs w:val="20"/>
              </w:rPr>
              <w:t>□脱密（脱敏）公开</w:t>
            </w:r>
          </w:p>
          <w:p w14:paraId="29F91857">
            <w:pPr>
              <w:spacing w:line="240" w:lineRule="auto"/>
              <w:rPr>
                <w:sz w:val="20"/>
                <w:szCs w:val="20"/>
              </w:rPr>
            </w:pPr>
            <w:r>
              <w:rPr>
                <w:rFonts w:hint="eastAsia"/>
                <w:sz w:val="20"/>
                <w:szCs w:val="20"/>
              </w:rPr>
              <w:t>□政策解读</w:t>
            </w:r>
          </w:p>
          <w:p w14:paraId="0E87F893">
            <w:pPr>
              <w:spacing w:line="240" w:lineRule="auto"/>
              <w:rPr>
                <w:sz w:val="20"/>
                <w:szCs w:val="20"/>
              </w:rPr>
            </w:pPr>
            <w:r>
              <w:rPr>
                <w:rFonts w:hint="eastAsia"/>
                <w:sz w:val="20"/>
                <w:szCs w:val="20"/>
              </w:rPr>
              <w:t>□现场宣讲</w:t>
            </w:r>
          </w:p>
          <w:p w14:paraId="728F6C25">
            <w:pPr>
              <w:spacing w:line="240" w:lineRule="auto"/>
              <w:rPr>
                <w:sz w:val="20"/>
                <w:szCs w:val="20"/>
              </w:rPr>
            </w:pPr>
            <w:r>
              <w:rPr>
                <w:rFonts w:hint="eastAsia"/>
                <w:sz w:val="20"/>
                <w:szCs w:val="20"/>
              </w:rPr>
              <w:t>□其他</w:t>
            </w:r>
          </w:p>
        </w:tc>
        <w:tc>
          <w:tcPr>
            <w:tcW w:w="1216" w:type="dxa"/>
            <w:vMerge w:val="restart"/>
            <w:vAlign w:val="center"/>
          </w:tcPr>
          <w:p w14:paraId="09FDEA2E">
            <w:pPr>
              <w:spacing w:line="240" w:lineRule="auto"/>
              <w:jc w:val="center"/>
              <w:rPr>
                <w:sz w:val="20"/>
                <w:szCs w:val="20"/>
              </w:rPr>
            </w:pPr>
            <w:r>
              <w:rPr>
                <w:rFonts w:hint="eastAsia"/>
                <w:sz w:val="20"/>
                <w:szCs w:val="20"/>
              </w:rPr>
              <w:t>咨询电话：0574-</w:t>
            </w:r>
          </w:p>
          <w:p w14:paraId="41B7F80A">
            <w:pPr>
              <w:spacing w:line="240" w:lineRule="auto"/>
              <w:jc w:val="center"/>
              <w:rPr>
                <w:sz w:val="20"/>
                <w:szCs w:val="20"/>
              </w:rPr>
            </w:pPr>
            <w:r>
              <w:rPr>
                <w:rFonts w:hint="eastAsia"/>
                <w:sz w:val="20"/>
                <w:szCs w:val="20"/>
                <w:lang w:eastAsia="zh-CN"/>
              </w:rPr>
              <w:t>8959</w:t>
            </w:r>
            <w:r>
              <w:rPr>
                <w:sz w:val="20"/>
                <w:szCs w:val="20"/>
              </w:rPr>
              <w:t>1</w:t>
            </w:r>
            <w:r>
              <w:rPr>
                <w:rFonts w:hint="eastAsia"/>
                <w:sz w:val="20"/>
                <w:szCs w:val="20"/>
              </w:rPr>
              <w:t>021</w:t>
            </w:r>
            <w:r>
              <w:rPr>
                <w:sz w:val="20"/>
                <w:szCs w:val="20"/>
              </w:rPr>
              <w:t>监督举报电话</w:t>
            </w:r>
            <w:r>
              <w:rPr>
                <w:rFonts w:hint="eastAsia"/>
                <w:sz w:val="20"/>
                <w:szCs w:val="20"/>
              </w:rPr>
              <w:t>：0</w:t>
            </w:r>
            <w:r>
              <w:rPr>
                <w:sz w:val="20"/>
                <w:szCs w:val="20"/>
              </w:rPr>
              <w:t>574-12345</w:t>
            </w:r>
          </w:p>
        </w:tc>
      </w:tr>
      <w:tr w14:paraId="7771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1127" w:type="dxa"/>
            <w:vMerge w:val="continue"/>
            <w:vAlign w:val="center"/>
          </w:tcPr>
          <w:p w14:paraId="492F179F">
            <w:pPr>
              <w:spacing w:line="240" w:lineRule="auto"/>
              <w:jc w:val="center"/>
              <w:rPr>
                <w:sz w:val="20"/>
                <w:szCs w:val="20"/>
              </w:rPr>
            </w:pPr>
          </w:p>
        </w:tc>
        <w:tc>
          <w:tcPr>
            <w:tcW w:w="1128" w:type="dxa"/>
            <w:vAlign w:val="center"/>
          </w:tcPr>
          <w:p w14:paraId="39161426">
            <w:pPr>
              <w:spacing w:line="240" w:lineRule="auto"/>
              <w:jc w:val="center"/>
              <w:rPr>
                <w:sz w:val="20"/>
                <w:szCs w:val="20"/>
              </w:rPr>
            </w:pPr>
            <w:r>
              <w:rPr>
                <w:rFonts w:hint="eastAsia"/>
                <w:color w:val="000000"/>
                <w:sz w:val="20"/>
                <w:szCs w:val="20"/>
              </w:rPr>
              <w:t>任前公示</w:t>
            </w:r>
          </w:p>
        </w:tc>
        <w:tc>
          <w:tcPr>
            <w:tcW w:w="2990" w:type="dxa"/>
            <w:vAlign w:val="center"/>
          </w:tcPr>
          <w:p w14:paraId="24A796B8">
            <w:pPr>
              <w:spacing w:line="240" w:lineRule="auto"/>
              <w:rPr>
                <w:rFonts w:hint="eastAsia" w:eastAsia="宋体"/>
                <w:sz w:val="20"/>
                <w:szCs w:val="20"/>
                <w:lang w:eastAsia="zh-CN"/>
              </w:rPr>
            </w:pPr>
            <w:r>
              <w:rPr>
                <w:rFonts w:hint="eastAsia"/>
                <w:color w:val="000000"/>
                <w:sz w:val="20"/>
                <w:szCs w:val="20"/>
              </w:rPr>
              <w:t>拟提拔任用领导干部任前</w:t>
            </w:r>
            <w:r>
              <w:rPr>
                <w:rFonts w:hint="eastAsia"/>
                <w:color w:val="000000"/>
                <w:sz w:val="20"/>
                <w:szCs w:val="20"/>
                <w:lang w:eastAsia="zh-CN"/>
              </w:rPr>
              <w:t>公示通告</w:t>
            </w:r>
          </w:p>
        </w:tc>
        <w:tc>
          <w:tcPr>
            <w:tcW w:w="2127" w:type="dxa"/>
            <w:vMerge w:val="continue"/>
            <w:vAlign w:val="center"/>
          </w:tcPr>
          <w:p w14:paraId="69ADF82B">
            <w:pPr>
              <w:spacing w:line="240" w:lineRule="auto"/>
              <w:jc w:val="center"/>
              <w:rPr>
                <w:sz w:val="20"/>
                <w:szCs w:val="20"/>
              </w:rPr>
            </w:pPr>
          </w:p>
        </w:tc>
        <w:tc>
          <w:tcPr>
            <w:tcW w:w="1334" w:type="dxa"/>
            <w:vAlign w:val="center"/>
          </w:tcPr>
          <w:p w14:paraId="666E93AA">
            <w:pPr>
              <w:spacing w:line="240" w:lineRule="auto"/>
              <w:jc w:val="center"/>
              <w:rPr>
                <w:sz w:val="20"/>
                <w:szCs w:val="20"/>
              </w:rPr>
            </w:pPr>
            <w:r>
              <w:rPr>
                <w:rFonts w:hint="eastAsia"/>
                <w:sz w:val="20"/>
                <w:szCs w:val="20"/>
              </w:rPr>
              <w:t>政工科</w:t>
            </w:r>
          </w:p>
        </w:tc>
        <w:tc>
          <w:tcPr>
            <w:tcW w:w="1275" w:type="dxa"/>
            <w:vAlign w:val="center"/>
          </w:tcPr>
          <w:p w14:paraId="5A449BCC">
            <w:pPr>
              <w:spacing w:line="240" w:lineRule="auto"/>
              <w:jc w:val="center"/>
              <w:rPr>
                <w:sz w:val="20"/>
                <w:szCs w:val="20"/>
              </w:rPr>
            </w:pPr>
            <w:r>
              <w:rPr>
                <w:rFonts w:hint="eastAsia"/>
                <w:sz w:val="20"/>
                <w:szCs w:val="20"/>
              </w:rPr>
              <w:t>相关信息形成或变更之日起20个工作日内</w:t>
            </w:r>
          </w:p>
        </w:tc>
        <w:tc>
          <w:tcPr>
            <w:tcW w:w="3118" w:type="dxa"/>
            <w:vMerge w:val="continue"/>
            <w:vAlign w:val="center"/>
          </w:tcPr>
          <w:p w14:paraId="68FBCC02">
            <w:pPr>
              <w:spacing w:line="240" w:lineRule="auto"/>
              <w:jc w:val="center"/>
              <w:rPr>
                <w:sz w:val="20"/>
                <w:szCs w:val="20"/>
              </w:rPr>
            </w:pPr>
          </w:p>
        </w:tc>
        <w:tc>
          <w:tcPr>
            <w:tcW w:w="1293" w:type="dxa"/>
            <w:vMerge w:val="continue"/>
            <w:vAlign w:val="center"/>
          </w:tcPr>
          <w:p w14:paraId="38E94BE2">
            <w:pPr>
              <w:spacing w:line="240" w:lineRule="auto"/>
              <w:jc w:val="center"/>
              <w:rPr>
                <w:sz w:val="20"/>
                <w:szCs w:val="20"/>
              </w:rPr>
            </w:pPr>
          </w:p>
        </w:tc>
        <w:tc>
          <w:tcPr>
            <w:tcW w:w="1216" w:type="dxa"/>
            <w:vMerge w:val="continue"/>
            <w:vAlign w:val="center"/>
          </w:tcPr>
          <w:p w14:paraId="5C6EAD29">
            <w:pPr>
              <w:spacing w:line="240" w:lineRule="auto"/>
              <w:jc w:val="center"/>
              <w:rPr>
                <w:sz w:val="20"/>
                <w:szCs w:val="20"/>
              </w:rPr>
            </w:pPr>
          </w:p>
        </w:tc>
      </w:tr>
      <w:tr w14:paraId="6357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1127" w:type="dxa"/>
            <w:vAlign w:val="center"/>
          </w:tcPr>
          <w:p w14:paraId="4EEE60B5">
            <w:pPr>
              <w:spacing w:line="240" w:lineRule="auto"/>
              <w:jc w:val="center"/>
              <w:rPr>
                <w:sz w:val="20"/>
                <w:szCs w:val="20"/>
              </w:rPr>
            </w:pPr>
            <w:r>
              <w:rPr>
                <w:rFonts w:hint="eastAsia"/>
                <w:sz w:val="20"/>
                <w:szCs w:val="20"/>
              </w:rPr>
              <w:t>财政信息</w:t>
            </w:r>
          </w:p>
        </w:tc>
        <w:tc>
          <w:tcPr>
            <w:tcW w:w="1128" w:type="dxa"/>
            <w:vAlign w:val="center"/>
          </w:tcPr>
          <w:p w14:paraId="4BE7CF95">
            <w:pPr>
              <w:spacing w:line="240" w:lineRule="auto"/>
              <w:jc w:val="center"/>
              <w:rPr>
                <w:sz w:val="20"/>
                <w:szCs w:val="20"/>
              </w:rPr>
            </w:pPr>
            <w:r>
              <w:rPr>
                <w:rFonts w:hint="eastAsia"/>
                <w:color w:val="000000"/>
                <w:sz w:val="20"/>
                <w:szCs w:val="20"/>
              </w:rPr>
              <w:t>财政预决算（含“三公”经费）</w:t>
            </w:r>
          </w:p>
        </w:tc>
        <w:tc>
          <w:tcPr>
            <w:tcW w:w="2990" w:type="dxa"/>
            <w:vAlign w:val="center"/>
          </w:tcPr>
          <w:p w14:paraId="0893C259">
            <w:pPr>
              <w:spacing w:line="240" w:lineRule="auto"/>
              <w:rPr>
                <w:sz w:val="20"/>
                <w:szCs w:val="20"/>
              </w:rPr>
            </w:pPr>
            <w:r>
              <w:rPr>
                <w:rFonts w:hint="eastAsia"/>
                <w:color w:val="000000"/>
                <w:sz w:val="20"/>
                <w:szCs w:val="20"/>
              </w:rPr>
              <w:t>财政预算、决算报告（含“三公”经费）</w:t>
            </w:r>
          </w:p>
        </w:tc>
        <w:tc>
          <w:tcPr>
            <w:tcW w:w="2127" w:type="dxa"/>
            <w:vAlign w:val="center"/>
          </w:tcPr>
          <w:p w14:paraId="07CBE2CF">
            <w:pPr>
              <w:spacing w:line="240" w:lineRule="auto"/>
              <w:jc w:val="center"/>
              <w:rPr>
                <w:sz w:val="20"/>
                <w:szCs w:val="20"/>
              </w:rPr>
            </w:pPr>
            <w:r>
              <w:rPr>
                <w:rFonts w:hint="eastAsia"/>
                <w:color w:val="000000"/>
                <w:sz w:val="20"/>
                <w:szCs w:val="20"/>
              </w:rPr>
              <w:t>《中华人民共和国政府信息公开条例》（国务院令第711号）、财政部关于印发《地方预决算公开操作规程》的通知（财预〔</w:t>
            </w:r>
            <w:r>
              <w:rPr>
                <w:color w:val="000000"/>
                <w:sz w:val="20"/>
                <w:szCs w:val="20"/>
              </w:rPr>
              <w:t>2016〕143号）</w:t>
            </w:r>
          </w:p>
        </w:tc>
        <w:tc>
          <w:tcPr>
            <w:tcW w:w="1334" w:type="dxa"/>
            <w:vAlign w:val="center"/>
          </w:tcPr>
          <w:p w14:paraId="39A03202">
            <w:pPr>
              <w:spacing w:line="240" w:lineRule="auto"/>
              <w:jc w:val="center"/>
              <w:rPr>
                <w:sz w:val="20"/>
                <w:szCs w:val="20"/>
              </w:rPr>
            </w:pPr>
            <w:r>
              <w:rPr>
                <w:rFonts w:hint="eastAsia"/>
                <w:sz w:val="20"/>
                <w:szCs w:val="20"/>
              </w:rPr>
              <w:t>政工科</w:t>
            </w:r>
          </w:p>
        </w:tc>
        <w:tc>
          <w:tcPr>
            <w:tcW w:w="1275" w:type="dxa"/>
            <w:vAlign w:val="center"/>
          </w:tcPr>
          <w:p w14:paraId="67CEEE52">
            <w:pPr>
              <w:spacing w:line="240" w:lineRule="auto"/>
              <w:jc w:val="center"/>
              <w:rPr>
                <w:sz w:val="20"/>
                <w:szCs w:val="20"/>
              </w:rPr>
            </w:pPr>
            <w:r>
              <w:rPr>
                <w:rFonts w:hint="eastAsia"/>
                <w:color w:val="000000"/>
                <w:sz w:val="20"/>
                <w:szCs w:val="20"/>
              </w:rPr>
              <w:t>相关信息形成或变更之日起20个工作日内</w:t>
            </w:r>
          </w:p>
        </w:tc>
        <w:tc>
          <w:tcPr>
            <w:tcW w:w="3118" w:type="dxa"/>
            <w:vAlign w:val="center"/>
          </w:tcPr>
          <w:p w14:paraId="6C9029D7">
            <w:pPr>
              <w:spacing w:line="240" w:lineRule="auto"/>
              <w:rPr>
                <w:sz w:val="20"/>
                <w:szCs w:val="20"/>
              </w:rPr>
            </w:pPr>
            <w:r>
              <w:rPr>
                <w:rFonts w:ascii="Segoe UI Symbol" w:hAnsi="Segoe UI Symbol" w:cs="Segoe UI Symbol"/>
                <w:sz w:val="20"/>
                <w:szCs w:val="20"/>
              </w:rPr>
              <w:t>☑</w:t>
            </w:r>
            <w:r>
              <w:rPr>
                <w:sz w:val="20"/>
                <w:szCs w:val="20"/>
              </w:rPr>
              <w:t>政府网站       □政府公报</w:t>
            </w:r>
          </w:p>
          <w:p w14:paraId="5255D272">
            <w:pPr>
              <w:spacing w:line="240" w:lineRule="auto"/>
              <w:rPr>
                <w:sz w:val="20"/>
                <w:szCs w:val="20"/>
              </w:rPr>
            </w:pPr>
            <w:r>
              <w:rPr>
                <w:rFonts w:hint="eastAsia"/>
                <w:sz w:val="20"/>
                <w:szCs w:val="20"/>
              </w:rPr>
              <w:t>□政务微博</w:t>
            </w:r>
            <w:r>
              <w:rPr>
                <w:sz w:val="20"/>
                <w:szCs w:val="20"/>
              </w:rPr>
              <w:t xml:space="preserve">       □政务微信</w:t>
            </w:r>
          </w:p>
          <w:p w14:paraId="7A3861D6">
            <w:pPr>
              <w:spacing w:line="240" w:lineRule="auto"/>
              <w:rPr>
                <w:sz w:val="20"/>
                <w:szCs w:val="20"/>
              </w:rPr>
            </w:pPr>
            <w:r>
              <w:rPr>
                <w:rFonts w:hint="eastAsia"/>
                <w:sz w:val="20"/>
                <w:szCs w:val="20"/>
              </w:rPr>
              <w:t>□移动客户端</w:t>
            </w:r>
            <w:r>
              <w:rPr>
                <w:sz w:val="20"/>
                <w:szCs w:val="20"/>
              </w:rPr>
              <w:t xml:space="preserve">     □微视</w:t>
            </w:r>
          </w:p>
          <w:p w14:paraId="47AEEA3A">
            <w:pPr>
              <w:spacing w:line="240" w:lineRule="auto"/>
              <w:rPr>
                <w:sz w:val="20"/>
                <w:szCs w:val="20"/>
              </w:rPr>
            </w:pPr>
            <w:r>
              <w:rPr>
                <w:rFonts w:hint="eastAsia"/>
                <w:sz w:val="20"/>
                <w:szCs w:val="20"/>
              </w:rPr>
              <w:t>□手机短信推送</w:t>
            </w:r>
            <w:r>
              <w:rPr>
                <w:sz w:val="20"/>
                <w:szCs w:val="20"/>
              </w:rPr>
              <w:t xml:space="preserve">   □电视</w:t>
            </w:r>
          </w:p>
          <w:p w14:paraId="5DFE9A9D">
            <w:pPr>
              <w:spacing w:line="240" w:lineRule="auto"/>
              <w:rPr>
                <w:sz w:val="20"/>
                <w:szCs w:val="20"/>
              </w:rPr>
            </w:pPr>
            <w:r>
              <w:rPr>
                <w:rFonts w:hint="eastAsia"/>
                <w:sz w:val="20"/>
                <w:szCs w:val="20"/>
              </w:rPr>
              <w:t>□广播</w:t>
            </w:r>
            <w:r>
              <w:rPr>
                <w:sz w:val="20"/>
                <w:szCs w:val="20"/>
              </w:rPr>
              <w:t xml:space="preserve">           □报刊</w:t>
            </w:r>
          </w:p>
          <w:p w14:paraId="53534CCD">
            <w:pPr>
              <w:spacing w:line="240" w:lineRule="auto"/>
              <w:rPr>
                <w:sz w:val="20"/>
                <w:szCs w:val="20"/>
              </w:rPr>
            </w:pPr>
            <w:r>
              <w:rPr>
                <w:rFonts w:hint="eastAsia"/>
                <w:sz w:val="20"/>
                <w:szCs w:val="20"/>
              </w:rPr>
              <w:t>□信息公告栏</w:t>
            </w:r>
            <w:r>
              <w:rPr>
                <w:sz w:val="20"/>
                <w:szCs w:val="20"/>
              </w:rPr>
              <w:t xml:space="preserve">     □电子信息屏</w:t>
            </w:r>
          </w:p>
          <w:p w14:paraId="2EA3F466">
            <w:pPr>
              <w:spacing w:line="240" w:lineRule="auto"/>
              <w:rPr>
                <w:sz w:val="20"/>
                <w:szCs w:val="20"/>
              </w:rPr>
            </w:pPr>
            <w:r>
              <w:rPr>
                <w:rFonts w:hint="eastAsia"/>
                <w:sz w:val="20"/>
                <w:szCs w:val="20"/>
              </w:rPr>
              <w:t>□政务服务中心（行政审批局）</w:t>
            </w:r>
          </w:p>
          <w:p w14:paraId="271FC763">
            <w:pPr>
              <w:spacing w:line="240" w:lineRule="auto"/>
              <w:rPr>
                <w:sz w:val="20"/>
                <w:szCs w:val="20"/>
              </w:rPr>
            </w:pPr>
            <w:r>
              <w:rPr>
                <w:rFonts w:hint="eastAsia"/>
                <w:sz w:val="20"/>
                <w:szCs w:val="20"/>
              </w:rPr>
              <w:t>□便民服务中心</w:t>
            </w:r>
            <w:r>
              <w:rPr>
                <w:sz w:val="20"/>
                <w:szCs w:val="20"/>
              </w:rPr>
              <w:t xml:space="preserve">   □便民服务点（室）</w:t>
            </w:r>
          </w:p>
          <w:p w14:paraId="349A77CD">
            <w:pPr>
              <w:spacing w:line="240" w:lineRule="auto"/>
              <w:rPr>
                <w:sz w:val="20"/>
                <w:szCs w:val="20"/>
              </w:rPr>
            </w:pPr>
            <w:r>
              <w:rPr>
                <w:rFonts w:hint="eastAsia"/>
                <w:sz w:val="20"/>
                <w:szCs w:val="20"/>
              </w:rPr>
              <w:t>□图书馆</w:t>
            </w:r>
            <w:r>
              <w:rPr>
                <w:sz w:val="20"/>
                <w:szCs w:val="20"/>
              </w:rPr>
              <w:t xml:space="preserve">         □档案馆</w:t>
            </w:r>
          </w:p>
          <w:p w14:paraId="08FDA069">
            <w:pPr>
              <w:spacing w:line="240" w:lineRule="auto"/>
              <w:rPr>
                <w:sz w:val="20"/>
                <w:szCs w:val="20"/>
              </w:rPr>
            </w:pPr>
            <w:r>
              <w:rPr>
                <w:rFonts w:hint="eastAsia"/>
                <w:sz w:val="20"/>
                <w:szCs w:val="20"/>
              </w:rPr>
              <w:t>□其他</w:t>
            </w:r>
          </w:p>
        </w:tc>
        <w:tc>
          <w:tcPr>
            <w:tcW w:w="1293" w:type="dxa"/>
            <w:vAlign w:val="center"/>
          </w:tcPr>
          <w:p w14:paraId="2F27EE8B">
            <w:pPr>
              <w:spacing w:line="240" w:lineRule="auto"/>
              <w:rPr>
                <w:sz w:val="20"/>
                <w:szCs w:val="20"/>
              </w:rPr>
            </w:pPr>
            <w:r>
              <w:rPr>
                <w:rFonts w:hint="eastAsia"/>
                <w:sz w:val="20"/>
                <w:szCs w:val="20"/>
              </w:rPr>
              <w:t>□预公开</w:t>
            </w:r>
          </w:p>
          <w:p w14:paraId="4A64ED55">
            <w:pPr>
              <w:spacing w:line="240" w:lineRule="auto"/>
              <w:rPr>
                <w:sz w:val="20"/>
                <w:szCs w:val="20"/>
              </w:rPr>
            </w:pPr>
            <w:r>
              <w:rPr>
                <w:rFonts w:ascii="Segoe UI Symbol" w:hAnsi="Segoe UI Symbol" w:cs="Segoe UI Symbol"/>
                <w:sz w:val="20"/>
                <w:szCs w:val="20"/>
              </w:rPr>
              <w:t>☑</w:t>
            </w:r>
            <w:r>
              <w:rPr>
                <w:sz w:val="20"/>
                <w:szCs w:val="20"/>
              </w:rPr>
              <w:t>全文发布</w:t>
            </w:r>
          </w:p>
          <w:p w14:paraId="5D2879F7">
            <w:pPr>
              <w:spacing w:line="240" w:lineRule="auto"/>
              <w:rPr>
                <w:sz w:val="20"/>
                <w:szCs w:val="20"/>
              </w:rPr>
            </w:pPr>
            <w:r>
              <w:rPr>
                <w:rFonts w:hint="eastAsia"/>
                <w:sz w:val="20"/>
                <w:szCs w:val="20"/>
              </w:rPr>
              <w:t>□脱密（脱敏）公开</w:t>
            </w:r>
          </w:p>
          <w:p w14:paraId="624B5936">
            <w:pPr>
              <w:spacing w:line="240" w:lineRule="auto"/>
              <w:rPr>
                <w:sz w:val="20"/>
                <w:szCs w:val="20"/>
              </w:rPr>
            </w:pPr>
            <w:r>
              <w:rPr>
                <w:rFonts w:hint="eastAsia"/>
                <w:sz w:val="20"/>
                <w:szCs w:val="20"/>
              </w:rPr>
              <w:t>□政策解读</w:t>
            </w:r>
          </w:p>
          <w:p w14:paraId="7AC28183">
            <w:pPr>
              <w:spacing w:line="240" w:lineRule="auto"/>
              <w:rPr>
                <w:sz w:val="20"/>
                <w:szCs w:val="20"/>
              </w:rPr>
            </w:pPr>
            <w:r>
              <w:rPr>
                <w:rFonts w:hint="eastAsia"/>
                <w:sz w:val="20"/>
                <w:szCs w:val="20"/>
              </w:rPr>
              <w:t>□现场宣讲</w:t>
            </w:r>
          </w:p>
          <w:p w14:paraId="79CFC858">
            <w:pPr>
              <w:spacing w:line="240" w:lineRule="auto"/>
              <w:rPr>
                <w:sz w:val="20"/>
                <w:szCs w:val="20"/>
              </w:rPr>
            </w:pPr>
            <w:r>
              <w:rPr>
                <w:rFonts w:hint="eastAsia"/>
                <w:sz w:val="20"/>
                <w:szCs w:val="20"/>
              </w:rPr>
              <w:t>□其他</w:t>
            </w:r>
          </w:p>
        </w:tc>
        <w:tc>
          <w:tcPr>
            <w:tcW w:w="1216" w:type="dxa"/>
            <w:vAlign w:val="center"/>
          </w:tcPr>
          <w:p w14:paraId="40F1D881">
            <w:pPr>
              <w:spacing w:line="240" w:lineRule="auto"/>
              <w:jc w:val="center"/>
              <w:rPr>
                <w:sz w:val="20"/>
                <w:szCs w:val="20"/>
              </w:rPr>
            </w:pPr>
            <w:r>
              <w:rPr>
                <w:rFonts w:hint="eastAsia"/>
                <w:sz w:val="20"/>
                <w:szCs w:val="20"/>
              </w:rPr>
              <w:t>咨询电话：0574-</w:t>
            </w:r>
          </w:p>
          <w:p w14:paraId="4C6ED862">
            <w:pPr>
              <w:spacing w:line="240" w:lineRule="auto"/>
              <w:jc w:val="center"/>
              <w:rPr>
                <w:sz w:val="20"/>
                <w:szCs w:val="20"/>
              </w:rPr>
            </w:pPr>
            <w:r>
              <w:rPr>
                <w:rFonts w:hint="eastAsia"/>
                <w:sz w:val="20"/>
                <w:szCs w:val="20"/>
                <w:lang w:eastAsia="zh-CN"/>
              </w:rPr>
              <w:t>8959</w:t>
            </w:r>
            <w:r>
              <w:rPr>
                <w:sz w:val="20"/>
                <w:szCs w:val="20"/>
              </w:rPr>
              <w:t>1</w:t>
            </w:r>
            <w:r>
              <w:rPr>
                <w:rFonts w:hint="eastAsia"/>
                <w:sz w:val="20"/>
                <w:szCs w:val="20"/>
              </w:rPr>
              <w:t>021</w:t>
            </w:r>
            <w:r>
              <w:rPr>
                <w:sz w:val="20"/>
                <w:szCs w:val="20"/>
              </w:rPr>
              <w:t>监督举报电话</w:t>
            </w:r>
            <w:r>
              <w:rPr>
                <w:rFonts w:hint="eastAsia"/>
                <w:sz w:val="20"/>
                <w:szCs w:val="20"/>
              </w:rPr>
              <w:t>：0</w:t>
            </w:r>
            <w:r>
              <w:rPr>
                <w:sz w:val="20"/>
                <w:szCs w:val="20"/>
              </w:rPr>
              <w:t>574-12345</w:t>
            </w:r>
          </w:p>
        </w:tc>
      </w:tr>
      <w:tr w14:paraId="6DFF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1127" w:type="dxa"/>
            <w:vMerge w:val="restart"/>
            <w:vAlign w:val="center"/>
          </w:tcPr>
          <w:p w14:paraId="192C9260">
            <w:pPr>
              <w:spacing w:line="240" w:lineRule="auto"/>
              <w:jc w:val="center"/>
              <w:rPr>
                <w:rFonts w:hint="eastAsia" w:ascii="宋体" w:hAnsi="宋体" w:eastAsia="宋体" w:cs="宋体"/>
                <w:kern w:val="2"/>
                <w:sz w:val="20"/>
                <w:szCs w:val="20"/>
                <w:lang w:val="en-US" w:eastAsia="zh-CN" w:bidi="ar-SA"/>
              </w:rPr>
            </w:pPr>
            <w:r>
              <w:rPr>
                <w:rFonts w:hint="eastAsia"/>
                <w:sz w:val="20"/>
                <w:szCs w:val="20"/>
              </w:rPr>
              <w:t>规划信息</w:t>
            </w:r>
          </w:p>
        </w:tc>
        <w:tc>
          <w:tcPr>
            <w:tcW w:w="1128" w:type="dxa"/>
            <w:vAlign w:val="center"/>
          </w:tcPr>
          <w:p w14:paraId="7C577E0C">
            <w:pPr>
              <w:spacing w:line="240" w:lineRule="auto"/>
              <w:jc w:val="center"/>
              <w:rPr>
                <w:rFonts w:hint="eastAsia" w:ascii="宋体" w:hAnsi="宋体" w:eastAsia="宋体" w:cs="宋体"/>
                <w:color w:val="000000"/>
                <w:kern w:val="2"/>
                <w:sz w:val="20"/>
                <w:szCs w:val="20"/>
                <w:lang w:val="en-US" w:eastAsia="zh-CN" w:bidi="ar-SA"/>
              </w:rPr>
            </w:pPr>
            <w:r>
              <w:rPr>
                <w:rFonts w:hint="eastAsia"/>
                <w:color w:val="000000"/>
                <w:sz w:val="20"/>
                <w:szCs w:val="20"/>
              </w:rPr>
              <w:t>规划信息</w:t>
            </w:r>
          </w:p>
        </w:tc>
        <w:tc>
          <w:tcPr>
            <w:tcW w:w="2990" w:type="dxa"/>
            <w:vAlign w:val="center"/>
          </w:tcPr>
          <w:p w14:paraId="3E7BC1B8">
            <w:pPr>
              <w:spacing w:line="240" w:lineRule="auto"/>
              <w:rPr>
                <w:rFonts w:hint="eastAsia" w:ascii="宋体" w:hAnsi="宋体" w:eastAsia="宋体" w:cs="宋体"/>
                <w:color w:val="000000"/>
                <w:kern w:val="2"/>
                <w:sz w:val="20"/>
                <w:szCs w:val="20"/>
                <w:lang w:val="en-US" w:eastAsia="zh-CN" w:bidi="ar-SA"/>
              </w:rPr>
            </w:pPr>
            <w:r>
              <w:rPr>
                <w:rFonts w:hint="eastAsia"/>
                <w:color w:val="000000"/>
                <w:sz w:val="20"/>
                <w:szCs w:val="20"/>
                <w:lang w:eastAsia="zh-CN"/>
              </w:rPr>
              <w:t>各类</w:t>
            </w:r>
            <w:r>
              <w:rPr>
                <w:rFonts w:hint="eastAsia"/>
                <w:color w:val="000000"/>
                <w:sz w:val="20"/>
                <w:szCs w:val="20"/>
              </w:rPr>
              <w:t>重要发展规划</w:t>
            </w:r>
            <w:r>
              <w:rPr>
                <w:rFonts w:hint="eastAsia"/>
                <w:color w:val="000000"/>
                <w:sz w:val="20"/>
                <w:szCs w:val="20"/>
                <w:lang w:eastAsia="zh-CN"/>
              </w:rPr>
              <w:t>信息</w:t>
            </w:r>
          </w:p>
        </w:tc>
        <w:tc>
          <w:tcPr>
            <w:tcW w:w="2127" w:type="dxa"/>
            <w:vAlign w:val="center"/>
          </w:tcPr>
          <w:p w14:paraId="195A67C0">
            <w:pPr>
              <w:spacing w:line="240" w:lineRule="auto"/>
              <w:jc w:val="center"/>
              <w:rPr>
                <w:rFonts w:hint="eastAsia" w:ascii="宋体" w:hAnsi="宋体" w:eastAsia="宋体" w:cs="宋体"/>
                <w:kern w:val="2"/>
                <w:sz w:val="20"/>
                <w:szCs w:val="20"/>
                <w:lang w:val="en-US" w:eastAsia="zh-CN" w:bidi="ar-SA"/>
              </w:rPr>
            </w:pPr>
            <w:r>
              <w:rPr>
                <w:rFonts w:hint="eastAsia"/>
                <w:sz w:val="20"/>
                <w:szCs w:val="20"/>
              </w:rPr>
              <w:t>《中华人民共和国政府信息公开条例》（国务院令第</w:t>
            </w:r>
            <w:r>
              <w:rPr>
                <w:sz w:val="20"/>
                <w:szCs w:val="20"/>
              </w:rPr>
              <w:t>711号）、</w:t>
            </w:r>
            <w:r>
              <w:rPr>
                <w:rFonts w:hint="eastAsia"/>
                <w:sz w:val="20"/>
                <w:szCs w:val="20"/>
              </w:rPr>
              <w:t>《浙江省重大行政决策程序规定》（省政府令第</w:t>
            </w:r>
            <w:r>
              <w:rPr>
                <w:sz w:val="20"/>
                <w:szCs w:val="20"/>
              </w:rPr>
              <w:t>337号</w:t>
            </w:r>
            <w:r>
              <w:rPr>
                <w:rFonts w:hint="eastAsia"/>
                <w:sz w:val="20"/>
                <w:szCs w:val="20"/>
              </w:rPr>
              <w:t>）</w:t>
            </w:r>
          </w:p>
        </w:tc>
        <w:tc>
          <w:tcPr>
            <w:tcW w:w="1334" w:type="dxa"/>
            <w:vAlign w:val="center"/>
          </w:tcPr>
          <w:p w14:paraId="19E8187F">
            <w:pPr>
              <w:spacing w:line="240" w:lineRule="auto"/>
              <w:jc w:val="center"/>
              <w:rPr>
                <w:rFonts w:hint="eastAsia" w:ascii="宋体" w:hAnsi="宋体" w:eastAsia="宋体" w:cs="宋体"/>
                <w:kern w:val="2"/>
                <w:sz w:val="20"/>
                <w:szCs w:val="20"/>
                <w:lang w:val="en-US" w:eastAsia="zh-CN" w:bidi="ar-SA"/>
              </w:rPr>
            </w:pPr>
            <w:r>
              <w:rPr>
                <w:rFonts w:hint="eastAsia"/>
                <w:sz w:val="20"/>
                <w:szCs w:val="20"/>
              </w:rPr>
              <w:t>法制科</w:t>
            </w:r>
          </w:p>
        </w:tc>
        <w:tc>
          <w:tcPr>
            <w:tcW w:w="1275" w:type="dxa"/>
            <w:vAlign w:val="center"/>
          </w:tcPr>
          <w:p w14:paraId="5BF5700C">
            <w:pPr>
              <w:spacing w:line="240" w:lineRule="auto"/>
              <w:jc w:val="center"/>
              <w:rPr>
                <w:rFonts w:hint="eastAsia" w:ascii="宋体" w:hAnsi="宋体" w:eastAsia="宋体" w:cs="宋体"/>
                <w:color w:val="000000"/>
                <w:kern w:val="2"/>
                <w:sz w:val="20"/>
                <w:szCs w:val="20"/>
                <w:lang w:val="en-US" w:eastAsia="zh-CN" w:bidi="ar-SA"/>
              </w:rPr>
            </w:pPr>
            <w:r>
              <w:rPr>
                <w:rFonts w:hint="eastAsia"/>
                <w:color w:val="000000"/>
                <w:sz w:val="20"/>
                <w:szCs w:val="20"/>
              </w:rPr>
              <w:t>相关信息形成或变更之日起</w:t>
            </w:r>
            <w:r>
              <w:rPr>
                <w:color w:val="000000"/>
                <w:sz w:val="20"/>
                <w:szCs w:val="20"/>
              </w:rPr>
              <w:t>20个工作日内</w:t>
            </w:r>
          </w:p>
        </w:tc>
        <w:tc>
          <w:tcPr>
            <w:tcW w:w="3118" w:type="dxa"/>
            <w:vAlign w:val="center"/>
          </w:tcPr>
          <w:p w14:paraId="7AC3CA90">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ascii="Segoe UI Symbol" w:hAnsi="Segoe UI Symbol" w:cs="Segoe UI Symbol"/>
                <w:sz w:val="20"/>
                <w:szCs w:val="20"/>
              </w:rPr>
              <w:t>☑</w:t>
            </w:r>
            <w:r>
              <w:rPr>
                <w:sz w:val="20"/>
                <w:szCs w:val="20"/>
              </w:rPr>
              <w:t>政府公报</w:t>
            </w:r>
          </w:p>
          <w:p w14:paraId="49E1FDED">
            <w:pPr>
              <w:spacing w:line="240" w:lineRule="auto"/>
              <w:rPr>
                <w:sz w:val="20"/>
                <w:szCs w:val="20"/>
              </w:rPr>
            </w:pPr>
            <w:r>
              <w:rPr>
                <w:rFonts w:hint="eastAsia"/>
                <w:sz w:val="20"/>
                <w:szCs w:val="20"/>
              </w:rPr>
              <w:t>□政务微博</w:t>
            </w:r>
            <w:r>
              <w:rPr>
                <w:sz w:val="20"/>
                <w:szCs w:val="20"/>
              </w:rPr>
              <w:t xml:space="preserve">       □政务微信</w:t>
            </w:r>
          </w:p>
          <w:p w14:paraId="4C8A5A0D">
            <w:pPr>
              <w:spacing w:line="240" w:lineRule="auto"/>
              <w:rPr>
                <w:sz w:val="20"/>
                <w:szCs w:val="20"/>
              </w:rPr>
            </w:pPr>
            <w:r>
              <w:rPr>
                <w:rFonts w:hint="eastAsia"/>
                <w:sz w:val="20"/>
                <w:szCs w:val="20"/>
              </w:rPr>
              <w:t>□移动客户端</w:t>
            </w:r>
            <w:r>
              <w:rPr>
                <w:sz w:val="20"/>
                <w:szCs w:val="20"/>
              </w:rPr>
              <w:t xml:space="preserve">     □微视</w:t>
            </w:r>
          </w:p>
          <w:p w14:paraId="3259DFBC">
            <w:pPr>
              <w:spacing w:line="240" w:lineRule="auto"/>
              <w:rPr>
                <w:sz w:val="20"/>
                <w:szCs w:val="20"/>
              </w:rPr>
            </w:pPr>
            <w:r>
              <w:rPr>
                <w:rFonts w:hint="eastAsia"/>
                <w:sz w:val="20"/>
                <w:szCs w:val="20"/>
              </w:rPr>
              <w:t>□手机短信推送</w:t>
            </w:r>
            <w:r>
              <w:rPr>
                <w:sz w:val="20"/>
                <w:szCs w:val="20"/>
              </w:rPr>
              <w:t xml:space="preserve">   □电视</w:t>
            </w:r>
          </w:p>
          <w:p w14:paraId="52C45BB1">
            <w:pPr>
              <w:spacing w:line="240" w:lineRule="auto"/>
              <w:rPr>
                <w:sz w:val="20"/>
                <w:szCs w:val="20"/>
              </w:rPr>
            </w:pPr>
            <w:r>
              <w:rPr>
                <w:rFonts w:hint="eastAsia"/>
                <w:sz w:val="20"/>
                <w:szCs w:val="20"/>
              </w:rPr>
              <w:t>□广播</w:t>
            </w:r>
            <w:r>
              <w:rPr>
                <w:sz w:val="20"/>
                <w:szCs w:val="20"/>
              </w:rPr>
              <w:t xml:space="preserve">           □报刊</w:t>
            </w:r>
          </w:p>
          <w:p w14:paraId="23BF6521">
            <w:pPr>
              <w:spacing w:line="240" w:lineRule="auto"/>
              <w:rPr>
                <w:sz w:val="20"/>
                <w:szCs w:val="20"/>
              </w:rPr>
            </w:pPr>
            <w:r>
              <w:rPr>
                <w:rFonts w:hint="eastAsia"/>
                <w:sz w:val="20"/>
                <w:szCs w:val="20"/>
              </w:rPr>
              <w:t>□信息公告栏</w:t>
            </w:r>
            <w:r>
              <w:rPr>
                <w:sz w:val="20"/>
                <w:szCs w:val="20"/>
              </w:rPr>
              <w:t xml:space="preserve">     □电子信息屏</w:t>
            </w:r>
          </w:p>
          <w:p w14:paraId="495F583F">
            <w:pPr>
              <w:spacing w:line="240" w:lineRule="auto"/>
              <w:rPr>
                <w:sz w:val="20"/>
                <w:szCs w:val="20"/>
              </w:rPr>
            </w:pPr>
            <w:r>
              <w:rPr>
                <w:rFonts w:hint="eastAsia"/>
                <w:sz w:val="20"/>
                <w:szCs w:val="20"/>
              </w:rPr>
              <w:t>□政务服务中心（行政审批局）</w:t>
            </w:r>
          </w:p>
          <w:p w14:paraId="7044FC88">
            <w:pPr>
              <w:spacing w:line="240" w:lineRule="auto"/>
              <w:rPr>
                <w:sz w:val="20"/>
                <w:szCs w:val="20"/>
              </w:rPr>
            </w:pPr>
            <w:r>
              <w:rPr>
                <w:rFonts w:hint="eastAsia"/>
                <w:sz w:val="20"/>
                <w:szCs w:val="20"/>
              </w:rPr>
              <w:t>□便民服务中心</w:t>
            </w:r>
            <w:r>
              <w:rPr>
                <w:sz w:val="20"/>
                <w:szCs w:val="20"/>
              </w:rPr>
              <w:t xml:space="preserve">   □便民服务点（室）</w:t>
            </w:r>
          </w:p>
          <w:p w14:paraId="31F68000">
            <w:pPr>
              <w:spacing w:line="240" w:lineRule="auto"/>
              <w:rPr>
                <w:sz w:val="20"/>
                <w:szCs w:val="20"/>
              </w:rPr>
            </w:pPr>
            <w:r>
              <w:rPr>
                <w:rFonts w:hint="eastAsia"/>
                <w:sz w:val="20"/>
                <w:szCs w:val="20"/>
              </w:rPr>
              <w:t>□图书馆</w:t>
            </w:r>
            <w:r>
              <w:rPr>
                <w:sz w:val="20"/>
                <w:szCs w:val="20"/>
              </w:rPr>
              <w:t xml:space="preserve">         □档案馆</w:t>
            </w:r>
          </w:p>
          <w:p w14:paraId="3FCE920B">
            <w:pPr>
              <w:spacing w:line="240" w:lineRule="auto"/>
              <w:rPr>
                <w:rFonts w:hint="eastAsia" w:ascii="Segoe UI Symbol" w:hAnsi="Segoe UI Symbol" w:eastAsia="宋体" w:cs="Segoe UI Symbol"/>
                <w:kern w:val="2"/>
                <w:sz w:val="20"/>
                <w:szCs w:val="20"/>
                <w:lang w:val="en-US" w:eastAsia="zh-CN" w:bidi="ar-SA"/>
              </w:rPr>
            </w:pPr>
            <w:r>
              <w:rPr>
                <w:rFonts w:hint="eastAsia"/>
                <w:sz w:val="20"/>
                <w:szCs w:val="20"/>
              </w:rPr>
              <w:t>□其他</w:t>
            </w:r>
          </w:p>
        </w:tc>
        <w:tc>
          <w:tcPr>
            <w:tcW w:w="1293" w:type="dxa"/>
            <w:vAlign w:val="center"/>
          </w:tcPr>
          <w:p w14:paraId="2D5AA36F">
            <w:pPr>
              <w:spacing w:line="240" w:lineRule="auto"/>
              <w:rPr>
                <w:sz w:val="20"/>
                <w:szCs w:val="20"/>
              </w:rPr>
            </w:pPr>
            <w:r>
              <w:rPr>
                <w:rFonts w:hint="eastAsia"/>
                <w:sz w:val="20"/>
                <w:szCs w:val="20"/>
              </w:rPr>
              <w:t>□预公开</w:t>
            </w:r>
          </w:p>
          <w:p w14:paraId="5D904D53">
            <w:pPr>
              <w:spacing w:line="240" w:lineRule="auto"/>
              <w:rPr>
                <w:sz w:val="20"/>
                <w:szCs w:val="20"/>
              </w:rPr>
            </w:pPr>
            <w:r>
              <w:rPr>
                <w:rFonts w:ascii="Segoe UI Symbol" w:hAnsi="Segoe UI Symbol" w:cs="Segoe UI Symbol"/>
                <w:sz w:val="20"/>
                <w:szCs w:val="20"/>
              </w:rPr>
              <w:t>☑</w:t>
            </w:r>
            <w:r>
              <w:rPr>
                <w:sz w:val="20"/>
                <w:szCs w:val="20"/>
              </w:rPr>
              <w:t>全文发布</w:t>
            </w:r>
          </w:p>
          <w:p w14:paraId="5E6DF5B4">
            <w:pPr>
              <w:spacing w:line="240" w:lineRule="auto"/>
              <w:rPr>
                <w:sz w:val="20"/>
                <w:szCs w:val="20"/>
              </w:rPr>
            </w:pPr>
            <w:r>
              <w:rPr>
                <w:rFonts w:hint="eastAsia"/>
                <w:sz w:val="20"/>
                <w:szCs w:val="20"/>
              </w:rPr>
              <w:t>□脱密（脱敏）公开</w:t>
            </w:r>
          </w:p>
          <w:p w14:paraId="131D0B86">
            <w:pPr>
              <w:spacing w:line="240" w:lineRule="auto"/>
              <w:rPr>
                <w:sz w:val="20"/>
                <w:szCs w:val="20"/>
              </w:rPr>
            </w:pPr>
            <w:r>
              <w:rPr>
                <w:rFonts w:hint="eastAsia"/>
                <w:sz w:val="20"/>
                <w:szCs w:val="20"/>
              </w:rPr>
              <w:t>□政策解读</w:t>
            </w:r>
          </w:p>
          <w:p w14:paraId="39B62A51">
            <w:pPr>
              <w:spacing w:line="240" w:lineRule="auto"/>
              <w:rPr>
                <w:sz w:val="20"/>
                <w:szCs w:val="20"/>
              </w:rPr>
            </w:pPr>
            <w:r>
              <w:rPr>
                <w:rFonts w:hint="eastAsia"/>
                <w:sz w:val="20"/>
                <w:szCs w:val="20"/>
              </w:rPr>
              <w:t>□现场宣讲</w:t>
            </w:r>
          </w:p>
          <w:p w14:paraId="053CE44F">
            <w:pPr>
              <w:spacing w:line="240" w:lineRule="auto"/>
              <w:rPr>
                <w:rFonts w:hint="eastAsia" w:ascii="宋体" w:hAnsi="宋体" w:eastAsia="宋体" w:cs="宋体"/>
                <w:kern w:val="2"/>
                <w:sz w:val="20"/>
                <w:szCs w:val="20"/>
                <w:lang w:val="en-US" w:eastAsia="zh-CN" w:bidi="ar-SA"/>
              </w:rPr>
            </w:pPr>
            <w:r>
              <w:rPr>
                <w:rFonts w:hint="eastAsia"/>
                <w:sz w:val="20"/>
                <w:szCs w:val="20"/>
              </w:rPr>
              <w:t>□其他</w:t>
            </w:r>
          </w:p>
        </w:tc>
        <w:tc>
          <w:tcPr>
            <w:tcW w:w="1216" w:type="dxa"/>
            <w:vAlign w:val="center"/>
          </w:tcPr>
          <w:p w14:paraId="645669F1">
            <w:pPr>
              <w:spacing w:line="240" w:lineRule="auto"/>
              <w:jc w:val="center"/>
              <w:rPr>
                <w:sz w:val="20"/>
                <w:szCs w:val="20"/>
              </w:rPr>
            </w:pPr>
            <w:r>
              <w:rPr>
                <w:rFonts w:hint="eastAsia"/>
                <w:sz w:val="20"/>
                <w:szCs w:val="20"/>
              </w:rPr>
              <w:t>咨询电话：</w:t>
            </w:r>
            <w:r>
              <w:rPr>
                <w:sz w:val="20"/>
                <w:szCs w:val="20"/>
              </w:rPr>
              <w:t>0574-</w:t>
            </w:r>
          </w:p>
          <w:p w14:paraId="01B4351B">
            <w:pPr>
              <w:spacing w:line="240" w:lineRule="auto"/>
              <w:jc w:val="center"/>
              <w:rPr>
                <w:rFonts w:ascii="宋体" w:hAnsi="宋体" w:eastAsia="宋体" w:cs="宋体"/>
                <w:kern w:val="2"/>
                <w:sz w:val="20"/>
                <w:szCs w:val="20"/>
                <w:lang w:val="en-US" w:eastAsia="zh-CN" w:bidi="ar-SA"/>
              </w:rPr>
            </w:pPr>
            <w:r>
              <w:rPr>
                <w:rFonts w:hint="eastAsia"/>
                <w:sz w:val="20"/>
                <w:szCs w:val="20"/>
                <w:lang w:eastAsia="zh-CN"/>
              </w:rPr>
              <w:t>8959</w:t>
            </w:r>
            <w:r>
              <w:rPr>
                <w:rFonts w:hint="eastAsia"/>
                <w:sz w:val="20"/>
                <w:szCs w:val="20"/>
              </w:rPr>
              <w:t>1014</w:t>
            </w:r>
            <w:r>
              <w:rPr>
                <w:sz w:val="20"/>
                <w:szCs w:val="20"/>
              </w:rPr>
              <w:t>监督举报电话：0574-12345</w:t>
            </w:r>
          </w:p>
        </w:tc>
      </w:tr>
      <w:tr w14:paraId="7115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1127" w:type="dxa"/>
            <w:vMerge w:val="continue"/>
            <w:vAlign w:val="center"/>
          </w:tcPr>
          <w:p w14:paraId="47BF2447">
            <w:pPr>
              <w:spacing w:line="240" w:lineRule="auto"/>
              <w:jc w:val="center"/>
              <w:rPr>
                <w:rFonts w:hint="eastAsia" w:ascii="宋体" w:hAnsi="宋体" w:eastAsia="宋体" w:cs="宋体"/>
                <w:kern w:val="2"/>
                <w:sz w:val="20"/>
                <w:szCs w:val="20"/>
                <w:lang w:val="en-US" w:eastAsia="zh-CN" w:bidi="ar-SA"/>
              </w:rPr>
            </w:pPr>
          </w:p>
        </w:tc>
        <w:tc>
          <w:tcPr>
            <w:tcW w:w="1128" w:type="dxa"/>
            <w:vAlign w:val="center"/>
          </w:tcPr>
          <w:p w14:paraId="38708AEF">
            <w:pPr>
              <w:spacing w:line="240" w:lineRule="auto"/>
              <w:jc w:val="center"/>
              <w:rPr>
                <w:rFonts w:hint="eastAsia" w:ascii="宋体" w:hAnsi="宋体" w:eastAsia="宋体" w:cs="宋体"/>
                <w:color w:val="000000"/>
                <w:kern w:val="2"/>
                <w:sz w:val="20"/>
                <w:szCs w:val="20"/>
                <w:lang w:val="en-US" w:eastAsia="zh-CN" w:bidi="ar-SA"/>
              </w:rPr>
            </w:pPr>
            <w:r>
              <w:rPr>
                <w:rFonts w:hint="eastAsia"/>
                <w:color w:val="000000"/>
                <w:sz w:val="20"/>
                <w:szCs w:val="20"/>
              </w:rPr>
              <w:t>计划总结</w:t>
            </w:r>
          </w:p>
        </w:tc>
        <w:tc>
          <w:tcPr>
            <w:tcW w:w="2990" w:type="dxa"/>
            <w:vAlign w:val="center"/>
          </w:tcPr>
          <w:p w14:paraId="0B1EEB50">
            <w:pPr>
              <w:spacing w:line="240" w:lineRule="auto"/>
              <w:rPr>
                <w:rFonts w:hint="eastAsia" w:ascii="宋体" w:hAnsi="宋体" w:eastAsia="宋体" w:cs="宋体"/>
                <w:color w:val="000000"/>
                <w:kern w:val="2"/>
                <w:sz w:val="20"/>
                <w:szCs w:val="20"/>
                <w:lang w:val="en-US" w:eastAsia="zh-CN" w:bidi="ar-SA"/>
              </w:rPr>
            </w:pPr>
            <w:r>
              <w:rPr>
                <w:rFonts w:hint="eastAsia"/>
                <w:color w:val="000000"/>
                <w:sz w:val="20"/>
                <w:szCs w:val="20"/>
              </w:rPr>
              <w:t>市政府办公室日常工作要点和总结</w:t>
            </w:r>
          </w:p>
        </w:tc>
        <w:tc>
          <w:tcPr>
            <w:tcW w:w="2127" w:type="dxa"/>
            <w:vAlign w:val="center"/>
          </w:tcPr>
          <w:p w14:paraId="507A94FA">
            <w:pPr>
              <w:spacing w:line="240" w:lineRule="auto"/>
              <w:jc w:val="center"/>
              <w:rPr>
                <w:rFonts w:hint="eastAsia" w:ascii="宋体" w:hAnsi="宋体" w:eastAsia="宋体" w:cs="宋体"/>
                <w:kern w:val="2"/>
                <w:sz w:val="20"/>
                <w:szCs w:val="20"/>
                <w:lang w:val="en-US" w:eastAsia="zh-CN" w:bidi="ar-SA"/>
              </w:rPr>
            </w:pPr>
            <w:r>
              <w:rPr>
                <w:rFonts w:hint="eastAsia"/>
                <w:sz w:val="20"/>
                <w:szCs w:val="20"/>
              </w:rPr>
              <w:t>《中华人民共和国政府信息公开条例》（国务院令第</w:t>
            </w:r>
            <w:r>
              <w:rPr>
                <w:sz w:val="20"/>
                <w:szCs w:val="20"/>
              </w:rPr>
              <w:t>711号）</w:t>
            </w:r>
          </w:p>
        </w:tc>
        <w:tc>
          <w:tcPr>
            <w:tcW w:w="1334" w:type="dxa"/>
            <w:vAlign w:val="center"/>
          </w:tcPr>
          <w:p w14:paraId="341C8485">
            <w:pPr>
              <w:spacing w:line="240" w:lineRule="auto"/>
              <w:jc w:val="center"/>
              <w:rPr>
                <w:rFonts w:hint="eastAsia" w:ascii="宋体" w:hAnsi="宋体" w:eastAsia="宋体" w:cs="宋体"/>
                <w:kern w:val="2"/>
                <w:sz w:val="20"/>
                <w:szCs w:val="20"/>
                <w:lang w:val="en-US" w:eastAsia="zh-CN" w:bidi="ar-SA"/>
              </w:rPr>
            </w:pPr>
            <w:r>
              <w:rPr>
                <w:rFonts w:hint="eastAsia"/>
                <w:sz w:val="20"/>
                <w:szCs w:val="20"/>
              </w:rPr>
              <w:t>秘书科</w:t>
            </w:r>
          </w:p>
        </w:tc>
        <w:tc>
          <w:tcPr>
            <w:tcW w:w="1275" w:type="dxa"/>
            <w:vAlign w:val="center"/>
          </w:tcPr>
          <w:p w14:paraId="74BDC305">
            <w:pPr>
              <w:spacing w:line="240" w:lineRule="auto"/>
              <w:jc w:val="center"/>
              <w:rPr>
                <w:rFonts w:hint="eastAsia" w:ascii="宋体" w:hAnsi="宋体" w:eastAsia="宋体" w:cs="宋体"/>
                <w:color w:val="000000"/>
                <w:kern w:val="2"/>
                <w:sz w:val="20"/>
                <w:szCs w:val="20"/>
                <w:lang w:val="en-US" w:eastAsia="zh-CN" w:bidi="ar-SA"/>
              </w:rPr>
            </w:pPr>
            <w:r>
              <w:rPr>
                <w:rFonts w:hint="eastAsia"/>
                <w:color w:val="000000"/>
                <w:sz w:val="20"/>
                <w:szCs w:val="20"/>
              </w:rPr>
              <w:t>相关信息形成或变更之日起</w:t>
            </w:r>
            <w:r>
              <w:rPr>
                <w:color w:val="000000"/>
                <w:sz w:val="20"/>
                <w:szCs w:val="20"/>
              </w:rPr>
              <w:t>20个工作日内</w:t>
            </w:r>
          </w:p>
        </w:tc>
        <w:tc>
          <w:tcPr>
            <w:tcW w:w="3118" w:type="dxa"/>
            <w:vAlign w:val="center"/>
          </w:tcPr>
          <w:p w14:paraId="72776B4B">
            <w:pPr>
              <w:spacing w:line="240" w:lineRule="auto"/>
              <w:rPr>
                <w:sz w:val="20"/>
                <w:szCs w:val="20"/>
              </w:rPr>
            </w:pPr>
            <w:r>
              <w:rPr>
                <w:rFonts w:ascii="Segoe UI Symbol" w:hAnsi="Segoe UI Symbol" w:cs="Segoe UI Symbol"/>
                <w:sz w:val="20"/>
                <w:szCs w:val="20"/>
              </w:rPr>
              <w:t>☑</w:t>
            </w:r>
            <w:r>
              <w:rPr>
                <w:sz w:val="20"/>
                <w:szCs w:val="20"/>
              </w:rPr>
              <w:t>政府网站       □政府公报</w:t>
            </w:r>
          </w:p>
          <w:p w14:paraId="5CA85211">
            <w:pPr>
              <w:spacing w:line="240" w:lineRule="auto"/>
              <w:rPr>
                <w:sz w:val="20"/>
                <w:szCs w:val="20"/>
              </w:rPr>
            </w:pPr>
            <w:r>
              <w:rPr>
                <w:rFonts w:hint="eastAsia"/>
                <w:sz w:val="20"/>
                <w:szCs w:val="20"/>
              </w:rPr>
              <w:t>□政务微博</w:t>
            </w:r>
            <w:r>
              <w:rPr>
                <w:sz w:val="20"/>
                <w:szCs w:val="20"/>
              </w:rPr>
              <w:t xml:space="preserve">       □政务微信</w:t>
            </w:r>
          </w:p>
          <w:p w14:paraId="6DD498B8">
            <w:pPr>
              <w:spacing w:line="240" w:lineRule="auto"/>
              <w:rPr>
                <w:sz w:val="20"/>
                <w:szCs w:val="20"/>
              </w:rPr>
            </w:pPr>
            <w:r>
              <w:rPr>
                <w:rFonts w:hint="eastAsia"/>
                <w:sz w:val="20"/>
                <w:szCs w:val="20"/>
              </w:rPr>
              <w:t>□移动客户端</w:t>
            </w:r>
            <w:r>
              <w:rPr>
                <w:sz w:val="20"/>
                <w:szCs w:val="20"/>
              </w:rPr>
              <w:t xml:space="preserve">     □微视</w:t>
            </w:r>
          </w:p>
          <w:p w14:paraId="1D1948D2">
            <w:pPr>
              <w:spacing w:line="240" w:lineRule="auto"/>
              <w:rPr>
                <w:sz w:val="20"/>
                <w:szCs w:val="20"/>
              </w:rPr>
            </w:pPr>
            <w:r>
              <w:rPr>
                <w:rFonts w:hint="eastAsia"/>
                <w:sz w:val="20"/>
                <w:szCs w:val="20"/>
              </w:rPr>
              <w:t>□手机短信推送</w:t>
            </w:r>
            <w:r>
              <w:rPr>
                <w:sz w:val="20"/>
                <w:szCs w:val="20"/>
              </w:rPr>
              <w:t xml:space="preserve">   □电视</w:t>
            </w:r>
          </w:p>
          <w:p w14:paraId="234CE2AD">
            <w:pPr>
              <w:spacing w:line="240" w:lineRule="auto"/>
              <w:rPr>
                <w:sz w:val="20"/>
                <w:szCs w:val="20"/>
              </w:rPr>
            </w:pPr>
            <w:r>
              <w:rPr>
                <w:rFonts w:hint="eastAsia"/>
                <w:sz w:val="20"/>
                <w:szCs w:val="20"/>
              </w:rPr>
              <w:t>□广播</w:t>
            </w:r>
            <w:r>
              <w:rPr>
                <w:sz w:val="20"/>
                <w:szCs w:val="20"/>
              </w:rPr>
              <w:t xml:space="preserve">           □报刊</w:t>
            </w:r>
          </w:p>
          <w:p w14:paraId="3CE54AE4">
            <w:pPr>
              <w:spacing w:line="240" w:lineRule="auto"/>
              <w:rPr>
                <w:sz w:val="20"/>
                <w:szCs w:val="20"/>
              </w:rPr>
            </w:pPr>
            <w:r>
              <w:rPr>
                <w:rFonts w:hint="eastAsia"/>
                <w:sz w:val="20"/>
                <w:szCs w:val="20"/>
              </w:rPr>
              <w:t>□信息公告栏</w:t>
            </w:r>
            <w:r>
              <w:rPr>
                <w:sz w:val="20"/>
                <w:szCs w:val="20"/>
              </w:rPr>
              <w:t xml:space="preserve">     □电子信息屏</w:t>
            </w:r>
          </w:p>
          <w:p w14:paraId="72613114">
            <w:pPr>
              <w:spacing w:line="240" w:lineRule="auto"/>
              <w:rPr>
                <w:sz w:val="20"/>
                <w:szCs w:val="20"/>
              </w:rPr>
            </w:pPr>
            <w:r>
              <w:rPr>
                <w:rFonts w:hint="eastAsia"/>
                <w:sz w:val="20"/>
                <w:szCs w:val="20"/>
              </w:rPr>
              <w:t>□政务服务中心（行政审批局）</w:t>
            </w:r>
          </w:p>
          <w:p w14:paraId="2F6440DD">
            <w:pPr>
              <w:spacing w:line="240" w:lineRule="auto"/>
              <w:rPr>
                <w:sz w:val="20"/>
                <w:szCs w:val="20"/>
              </w:rPr>
            </w:pPr>
            <w:r>
              <w:rPr>
                <w:rFonts w:hint="eastAsia"/>
                <w:sz w:val="20"/>
                <w:szCs w:val="20"/>
              </w:rPr>
              <w:t>□便民服务中心</w:t>
            </w:r>
            <w:r>
              <w:rPr>
                <w:sz w:val="20"/>
                <w:szCs w:val="20"/>
              </w:rPr>
              <w:t xml:space="preserve">   □便民服务点（室）</w:t>
            </w:r>
          </w:p>
          <w:p w14:paraId="0CE95542">
            <w:pPr>
              <w:spacing w:line="240" w:lineRule="auto"/>
              <w:rPr>
                <w:sz w:val="20"/>
                <w:szCs w:val="20"/>
              </w:rPr>
            </w:pPr>
            <w:r>
              <w:rPr>
                <w:rFonts w:hint="eastAsia"/>
                <w:sz w:val="20"/>
                <w:szCs w:val="20"/>
              </w:rPr>
              <w:t>□图书馆</w:t>
            </w:r>
            <w:r>
              <w:rPr>
                <w:sz w:val="20"/>
                <w:szCs w:val="20"/>
              </w:rPr>
              <w:t xml:space="preserve">         □档案馆</w:t>
            </w:r>
          </w:p>
          <w:p w14:paraId="78CA9D9E">
            <w:pPr>
              <w:spacing w:line="240" w:lineRule="auto"/>
              <w:rPr>
                <w:rFonts w:hint="eastAsia" w:ascii="Segoe UI Symbol" w:hAnsi="Segoe UI Symbol" w:eastAsia="宋体" w:cs="Segoe UI Symbol"/>
                <w:kern w:val="2"/>
                <w:sz w:val="20"/>
                <w:szCs w:val="20"/>
                <w:lang w:val="en-US" w:eastAsia="zh-CN" w:bidi="ar-SA"/>
              </w:rPr>
            </w:pPr>
            <w:r>
              <w:rPr>
                <w:rFonts w:hint="eastAsia"/>
                <w:sz w:val="20"/>
                <w:szCs w:val="20"/>
              </w:rPr>
              <w:t>□其他</w:t>
            </w:r>
          </w:p>
        </w:tc>
        <w:tc>
          <w:tcPr>
            <w:tcW w:w="1293" w:type="dxa"/>
            <w:vAlign w:val="center"/>
          </w:tcPr>
          <w:p w14:paraId="468D69A1">
            <w:pPr>
              <w:spacing w:line="240" w:lineRule="auto"/>
              <w:rPr>
                <w:sz w:val="20"/>
                <w:szCs w:val="20"/>
              </w:rPr>
            </w:pPr>
            <w:r>
              <w:rPr>
                <w:rFonts w:hint="eastAsia"/>
                <w:sz w:val="20"/>
                <w:szCs w:val="20"/>
              </w:rPr>
              <w:t>□预公开</w:t>
            </w:r>
          </w:p>
          <w:p w14:paraId="011C7F52">
            <w:pPr>
              <w:spacing w:line="240" w:lineRule="auto"/>
              <w:rPr>
                <w:sz w:val="20"/>
                <w:szCs w:val="20"/>
              </w:rPr>
            </w:pPr>
            <w:r>
              <w:rPr>
                <w:rFonts w:ascii="Segoe UI Symbol" w:hAnsi="Segoe UI Symbol" w:cs="Segoe UI Symbol"/>
                <w:sz w:val="20"/>
                <w:szCs w:val="20"/>
              </w:rPr>
              <w:t>☑</w:t>
            </w:r>
            <w:r>
              <w:rPr>
                <w:sz w:val="20"/>
                <w:szCs w:val="20"/>
              </w:rPr>
              <w:t>全文发布</w:t>
            </w:r>
          </w:p>
          <w:p w14:paraId="5C79C87F">
            <w:pPr>
              <w:spacing w:line="240" w:lineRule="auto"/>
              <w:rPr>
                <w:sz w:val="20"/>
                <w:szCs w:val="20"/>
              </w:rPr>
            </w:pPr>
            <w:r>
              <w:rPr>
                <w:rFonts w:hint="eastAsia"/>
                <w:sz w:val="20"/>
                <w:szCs w:val="20"/>
              </w:rPr>
              <w:t>□脱密（脱敏）公开</w:t>
            </w:r>
          </w:p>
          <w:p w14:paraId="51C4ADEA">
            <w:pPr>
              <w:spacing w:line="240" w:lineRule="auto"/>
              <w:rPr>
                <w:sz w:val="20"/>
                <w:szCs w:val="20"/>
              </w:rPr>
            </w:pPr>
            <w:r>
              <w:rPr>
                <w:rFonts w:hint="eastAsia"/>
                <w:sz w:val="20"/>
                <w:szCs w:val="20"/>
              </w:rPr>
              <w:t>□政策解读</w:t>
            </w:r>
          </w:p>
          <w:p w14:paraId="2A121F85">
            <w:pPr>
              <w:spacing w:line="240" w:lineRule="auto"/>
              <w:rPr>
                <w:sz w:val="20"/>
                <w:szCs w:val="20"/>
              </w:rPr>
            </w:pPr>
            <w:r>
              <w:rPr>
                <w:rFonts w:hint="eastAsia"/>
                <w:sz w:val="20"/>
                <w:szCs w:val="20"/>
              </w:rPr>
              <w:t>□现场宣讲</w:t>
            </w:r>
          </w:p>
          <w:p w14:paraId="18AC1271">
            <w:pPr>
              <w:spacing w:line="240" w:lineRule="auto"/>
              <w:rPr>
                <w:rFonts w:hint="eastAsia" w:ascii="宋体" w:hAnsi="宋体" w:eastAsia="宋体" w:cs="宋体"/>
                <w:kern w:val="2"/>
                <w:sz w:val="20"/>
                <w:szCs w:val="20"/>
                <w:lang w:val="en-US" w:eastAsia="zh-CN" w:bidi="ar-SA"/>
              </w:rPr>
            </w:pPr>
            <w:r>
              <w:rPr>
                <w:rFonts w:hint="eastAsia"/>
                <w:sz w:val="20"/>
                <w:szCs w:val="20"/>
              </w:rPr>
              <w:t>□其他</w:t>
            </w:r>
          </w:p>
        </w:tc>
        <w:tc>
          <w:tcPr>
            <w:tcW w:w="1216" w:type="dxa"/>
            <w:vAlign w:val="center"/>
          </w:tcPr>
          <w:p w14:paraId="17530415">
            <w:pPr>
              <w:spacing w:line="240" w:lineRule="auto"/>
              <w:jc w:val="center"/>
              <w:rPr>
                <w:sz w:val="20"/>
                <w:szCs w:val="20"/>
              </w:rPr>
            </w:pPr>
            <w:r>
              <w:rPr>
                <w:rFonts w:hint="eastAsia"/>
                <w:sz w:val="20"/>
                <w:szCs w:val="20"/>
              </w:rPr>
              <w:t>咨询电话：0574-</w:t>
            </w:r>
          </w:p>
          <w:p w14:paraId="0C85C01D">
            <w:pPr>
              <w:spacing w:line="240" w:lineRule="auto"/>
              <w:jc w:val="center"/>
              <w:rPr>
                <w:rFonts w:hint="eastAsia" w:ascii="宋体" w:hAnsi="宋体" w:eastAsia="宋体" w:cs="宋体"/>
                <w:kern w:val="2"/>
                <w:sz w:val="20"/>
                <w:szCs w:val="20"/>
                <w:lang w:val="en-US" w:eastAsia="zh-CN" w:bidi="ar-SA"/>
              </w:rPr>
            </w:pPr>
            <w:r>
              <w:rPr>
                <w:rFonts w:hint="eastAsia"/>
                <w:sz w:val="20"/>
                <w:szCs w:val="20"/>
                <w:lang w:val="en-US" w:eastAsia="zh-CN"/>
              </w:rPr>
              <w:t>8959</w:t>
            </w:r>
            <w:r>
              <w:rPr>
                <w:sz w:val="20"/>
                <w:szCs w:val="20"/>
              </w:rPr>
              <w:t>1114监督举报电话</w:t>
            </w:r>
            <w:r>
              <w:rPr>
                <w:rFonts w:hint="eastAsia"/>
                <w:sz w:val="20"/>
                <w:szCs w:val="20"/>
              </w:rPr>
              <w:t>：0</w:t>
            </w:r>
            <w:r>
              <w:rPr>
                <w:sz w:val="20"/>
                <w:szCs w:val="20"/>
              </w:rPr>
              <w:t>574-12345</w:t>
            </w:r>
          </w:p>
        </w:tc>
      </w:tr>
      <w:tr w14:paraId="5EE0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127" w:type="dxa"/>
            <w:vMerge w:val="restart"/>
            <w:vAlign w:val="center"/>
          </w:tcPr>
          <w:p w14:paraId="2914D452">
            <w:pPr>
              <w:spacing w:line="240" w:lineRule="auto"/>
              <w:jc w:val="center"/>
              <w:rPr>
                <w:rFonts w:hint="eastAsia"/>
                <w:sz w:val="20"/>
                <w:szCs w:val="20"/>
              </w:rPr>
            </w:pPr>
            <w:r>
              <w:rPr>
                <w:rFonts w:hint="eastAsia"/>
                <w:sz w:val="20"/>
                <w:szCs w:val="20"/>
              </w:rPr>
              <w:t>应急管理</w:t>
            </w:r>
          </w:p>
        </w:tc>
        <w:tc>
          <w:tcPr>
            <w:tcW w:w="1128" w:type="dxa"/>
            <w:vAlign w:val="center"/>
          </w:tcPr>
          <w:p w14:paraId="1BF6ABA5">
            <w:pPr>
              <w:spacing w:line="240" w:lineRule="auto"/>
              <w:jc w:val="center"/>
              <w:rPr>
                <w:rFonts w:hint="eastAsia"/>
                <w:color w:val="000000"/>
                <w:sz w:val="20"/>
                <w:szCs w:val="20"/>
              </w:rPr>
            </w:pPr>
            <w:r>
              <w:rPr>
                <w:rFonts w:hint="eastAsia"/>
                <w:color w:val="000000"/>
                <w:sz w:val="20"/>
                <w:szCs w:val="20"/>
              </w:rPr>
              <w:t>应急预案</w:t>
            </w:r>
          </w:p>
        </w:tc>
        <w:tc>
          <w:tcPr>
            <w:tcW w:w="2990" w:type="dxa"/>
            <w:vAlign w:val="center"/>
          </w:tcPr>
          <w:p w14:paraId="2230A202">
            <w:pPr>
              <w:spacing w:line="240" w:lineRule="auto"/>
              <w:rPr>
                <w:rFonts w:hint="eastAsia"/>
                <w:color w:val="000000"/>
                <w:sz w:val="20"/>
                <w:szCs w:val="20"/>
              </w:rPr>
            </w:pPr>
            <w:r>
              <w:rPr>
                <w:rFonts w:hint="eastAsia"/>
                <w:color w:val="000000"/>
                <w:sz w:val="20"/>
                <w:szCs w:val="20"/>
              </w:rPr>
              <w:t>各类自然灾害预测预案信息</w:t>
            </w:r>
          </w:p>
        </w:tc>
        <w:tc>
          <w:tcPr>
            <w:tcW w:w="2127" w:type="dxa"/>
            <w:vMerge w:val="restart"/>
            <w:vAlign w:val="center"/>
          </w:tcPr>
          <w:p w14:paraId="07E63A7F">
            <w:pPr>
              <w:spacing w:line="240" w:lineRule="auto"/>
              <w:jc w:val="center"/>
              <w:rPr>
                <w:rFonts w:hint="eastAsia"/>
                <w:color w:val="000000"/>
                <w:sz w:val="20"/>
                <w:szCs w:val="20"/>
              </w:rPr>
            </w:pPr>
            <w:r>
              <w:rPr>
                <w:rFonts w:hint="eastAsia"/>
                <w:sz w:val="20"/>
                <w:szCs w:val="20"/>
              </w:rPr>
              <w:t>《中华人民共和国政府信息公开条例》（国务院令第</w:t>
            </w:r>
            <w:r>
              <w:rPr>
                <w:sz w:val="20"/>
                <w:szCs w:val="20"/>
              </w:rPr>
              <w:t>711号）</w:t>
            </w:r>
          </w:p>
        </w:tc>
        <w:tc>
          <w:tcPr>
            <w:tcW w:w="1334" w:type="dxa"/>
            <w:vMerge w:val="restart"/>
            <w:vAlign w:val="center"/>
          </w:tcPr>
          <w:p w14:paraId="79A42855">
            <w:pPr>
              <w:spacing w:line="240" w:lineRule="auto"/>
              <w:jc w:val="center"/>
              <w:rPr>
                <w:rFonts w:hint="eastAsia"/>
                <w:sz w:val="20"/>
                <w:szCs w:val="20"/>
              </w:rPr>
            </w:pPr>
            <w:r>
              <w:rPr>
                <w:rFonts w:hint="eastAsia"/>
                <w:sz w:val="20"/>
                <w:szCs w:val="20"/>
              </w:rPr>
              <w:t>政务公开科</w:t>
            </w:r>
          </w:p>
        </w:tc>
        <w:tc>
          <w:tcPr>
            <w:tcW w:w="1275" w:type="dxa"/>
            <w:vMerge w:val="restart"/>
            <w:vAlign w:val="center"/>
          </w:tcPr>
          <w:p w14:paraId="129F9561">
            <w:pPr>
              <w:spacing w:line="240" w:lineRule="auto"/>
              <w:jc w:val="center"/>
              <w:rPr>
                <w:rFonts w:hint="eastAsia"/>
                <w:color w:val="000000"/>
                <w:sz w:val="20"/>
                <w:szCs w:val="20"/>
              </w:rPr>
            </w:pPr>
            <w:r>
              <w:rPr>
                <w:rFonts w:hint="eastAsia"/>
                <w:color w:val="000000"/>
                <w:sz w:val="20"/>
                <w:szCs w:val="20"/>
              </w:rPr>
              <w:t>相关信息形成或变更之日起20个工作日内</w:t>
            </w:r>
          </w:p>
        </w:tc>
        <w:tc>
          <w:tcPr>
            <w:tcW w:w="3118" w:type="dxa"/>
            <w:vMerge w:val="restart"/>
            <w:vAlign w:val="center"/>
          </w:tcPr>
          <w:p w14:paraId="4C47EE66">
            <w:pPr>
              <w:spacing w:line="240" w:lineRule="auto"/>
              <w:rPr>
                <w:sz w:val="20"/>
                <w:szCs w:val="20"/>
              </w:rPr>
            </w:pPr>
            <w:r>
              <w:rPr>
                <w:rFonts w:ascii="Segoe UI Symbol" w:hAnsi="Segoe UI Symbol" w:cs="Segoe UI Symbol"/>
                <w:sz w:val="20"/>
                <w:szCs w:val="20"/>
              </w:rPr>
              <w:t>☑</w:t>
            </w:r>
            <w:r>
              <w:rPr>
                <w:sz w:val="20"/>
                <w:szCs w:val="20"/>
              </w:rPr>
              <w:t>政府网站       □政府公报</w:t>
            </w:r>
          </w:p>
          <w:p w14:paraId="51E574BE">
            <w:pPr>
              <w:spacing w:line="240" w:lineRule="auto"/>
              <w:rPr>
                <w:sz w:val="20"/>
                <w:szCs w:val="20"/>
              </w:rPr>
            </w:pPr>
            <w:r>
              <w:rPr>
                <w:rFonts w:hint="eastAsia"/>
                <w:sz w:val="20"/>
                <w:szCs w:val="20"/>
              </w:rPr>
              <w:t>□政务微博</w:t>
            </w:r>
            <w:r>
              <w:rPr>
                <w:sz w:val="20"/>
                <w:szCs w:val="20"/>
              </w:rPr>
              <w:t xml:space="preserve">       □政务微信</w:t>
            </w:r>
          </w:p>
          <w:p w14:paraId="0B318103">
            <w:pPr>
              <w:spacing w:line="240" w:lineRule="auto"/>
              <w:rPr>
                <w:sz w:val="20"/>
                <w:szCs w:val="20"/>
              </w:rPr>
            </w:pPr>
            <w:r>
              <w:rPr>
                <w:rFonts w:hint="eastAsia"/>
                <w:sz w:val="20"/>
                <w:szCs w:val="20"/>
              </w:rPr>
              <w:t>□移动客户端</w:t>
            </w:r>
            <w:r>
              <w:rPr>
                <w:sz w:val="20"/>
                <w:szCs w:val="20"/>
              </w:rPr>
              <w:t xml:space="preserve">     □微视</w:t>
            </w:r>
          </w:p>
          <w:p w14:paraId="6F388A60">
            <w:pPr>
              <w:spacing w:line="240" w:lineRule="auto"/>
              <w:rPr>
                <w:sz w:val="20"/>
                <w:szCs w:val="20"/>
              </w:rPr>
            </w:pPr>
            <w:r>
              <w:rPr>
                <w:rFonts w:hint="eastAsia"/>
                <w:sz w:val="20"/>
                <w:szCs w:val="20"/>
              </w:rPr>
              <w:t>□手机短信推送</w:t>
            </w:r>
            <w:r>
              <w:rPr>
                <w:sz w:val="20"/>
                <w:szCs w:val="20"/>
              </w:rPr>
              <w:t xml:space="preserve">   □电视</w:t>
            </w:r>
          </w:p>
          <w:p w14:paraId="59B2BCC8">
            <w:pPr>
              <w:spacing w:line="240" w:lineRule="auto"/>
              <w:rPr>
                <w:sz w:val="20"/>
                <w:szCs w:val="20"/>
              </w:rPr>
            </w:pPr>
            <w:r>
              <w:rPr>
                <w:rFonts w:hint="eastAsia"/>
                <w:sz w:val="20"/>
                <w:szCs w:val="20"/>
              </w:rPr>
              <w:t>□广播</w:t>
            </w:r>
            <w:r>
              <w:rPr>
                <w:sz w:val="20"/>
                <w:szCs w:val="20"/>
              </w:rPr>
              <w:t xml:space="preserve">           □报刊</w:t>
            </w:r>
          </w:p>
          <w:p w14:paraId="386E6FAF">
            <w:pPr>
              <w:spacing w:line="240" w:lineRule="auto"/>
              <w:rPr>
                <w:sz w:val="20"/>
                <w:szCs w:val="20"/>
              </w:rPr>
            </w:pPr>
            <w:r>
              <w:rPr>
                <w:rFonts w:hint="eastAsia"/>
                <w:sz w:val="20"/>
                <w:szCs w:val="20"/>
              </w:rPr>
              <w:t>□信息公告栏</w:t>
            </w:r>
            <w:r>
              <w:rPr>
                <w:sz w:val="20"/>
                <w:szCs w:val="20"/>
              </w:rPr>
              <w:t xml:space="preserve">     □电子信息屏</w:t>
            </w:r>
          </w:p>
          <w:p w14:paraId="77368E42">
            <w:pPr>
              <w:spacing w:line="240" w:lineRule="auto"/>
              <w:rPr>
                <w:sz w:val="20"/>
                <w:szCs w:val="20"/>
              </w:rPr>
            </w:pPr>
            <w:r>
              <w:rPr>
                <w:rFonts w:hint="eastAsia"/>
                <w:sz w:val="20"/>
                <w:szCs w:val="20"/>
              </w:rPr>
              <w:t>□政务服务中心（行政审批局）</w:t>
            </w:r>
          </w:p>
          <w:p w14:paraId="7D7100E8">
            <w:pPr>
              <w:spacing w:line="240" w:lineRule="auto"/>
              <w:rPr>
                <w:sz w:val="20"/>
                <w:szCs w:val="20"/>
              </w:rPr>
            </w:pPr>
            <w:r>
              <w:rPr>
                <w:rFonts w:hint="eastAsia"/>
                <w:sz w:val="20"/>
                <w:szCs w:val="20"/>
              </w:rPr>
              <w:t>□便民服务中心</w:t>
            </w:r>
            <w:r>
              <w:rPr>
                <w:sz w:val="20"/>
                <w:szCs w:val="20"/>
              </w:rPr>
              <w:t xml:space="preserve">   □便民服务点（室）</w:t>
            </w:r>
          </w:p>
          <w:p w14:paraId="321638D9">
            <w:pPr>
              <w:spacing w:line="240" w:lineRule="auto"/>
              <w:rPr>
                <w:sz w:val="20"/>
                <w:szCs w:val="20"/>
              </w:rPr>
            </w:pPr>
            <w:r>
              <w:rPr>
                <w:rFonts w:hint="eastAsia"/>
                <w:sz w:val="20"/>
                <w:szCs w:val="20"/>
              </w:rPr>
              <w:t>□图书馆</w:t>
            </w:r>
            <w:r>
              <w:rPr>
                <w:sz w:val="20"/>
                <w:szCs w:val="20"/>
              </w:rPr>
              <w:t xml:space="preserve">         □档案馆</w:t>
            </w:r>
          </w:p>
          <w:p w14:paraId="393D8D8A">
            <w:pPr>
              <w:spacing w:line="240" w:lineRule="auto"/>
              <w:rPr>
                <w:rFonts w:ascii="Segoe UI Symbol" w:hAnsi="Segoe UI Symbol" w:cs="Segoe UI Symbol"/>
                <w:sz w:val="20"/>
                <w:szCs w:val="20"/>
              </w:rPr>
            </w:pPr>
            <w:r>
              <w:rPr>
                <w:rFonts w:hint="eastAsia"/>
                <w:sz w:val="20"/>
                <w:szCs w:val="20"/>
              </w:rPr>
              <w:t>□其他</w:t>
            </w:r>
          </w:p>
        </w:tc>
        <w:tc>
          <w:tcPr>
            <w:tcW w:w="1293" w:type="dxa"/>
            <w:vMerge w:val="restart"/>
            <w:vAlign w:val="center"/>
          </w:tcPr>
          <w:p w14:paraId="1B038C11">
            <w:pPr>
              <w:spacing w:line="240" w:lineRule="auto"/>
              <w:rPr>
                <w:sz w:val="20"/>
                <w:szCs w:val="20"/>
              </w:rPr>
            </w:pPr>
            <w:r>
              <w:rPr>
                <w:rFonts w:hint="eastAsia"/>
                <w:sz w:val="20"/>
                <w:szCs w:val="20"/>
              </w:rPr>
              <w:t>□预公开</w:t>
            </w:r>
          </w:p>
          <w:p w14:paraId="4FDE88EA">
            <w:pPr>
              <w:spacing w:line="240" w:lineRule="auto"/>
              <w:rPr>
                <w:sz w:val="20"/>
                <w:szCs w:val="20"/>
              </w:rPr>
            </w:pPr>
            <w:r>
              <w:rPr>
                <w:rFonts w:ascii="Segoe UI Symbol" w:hAnsi="Segoe UI Symbol" w:cs="Segoe UI Symbol"/>
                <w:sz w:val="20"/>
                <w:szCs w:val="20"/>
              </w:rPr>
              <w:t>☑</w:t>
            </w:r>
            <w:r>
              <w:rPr>
                <w:sz w:val="20"/>
                <w:szCs w:val="20"/>
              </w:rPr>
              <w:t>全文发布</w:t>
            </w:r>
          </w:p>
          <w:p w14:paraId="0B08B72B">
            <w:pPr>
              <w:spacing w:line="240" w:lineRule="auto"/>
              <w:rPr>
                <w:sz w:val="20"/>
                <w:szCs w:val="20"/>
              </w:rPr>
            </w:pPr>
            <w:r>
              <w:rPr>
                <w:rFonts w:hint="eastAsia"/>
                <w:sz w:val="20"/>
                <w:szCs w:val="20"/>
              </w:rPr>
              <w:t>□脱密（脱敏）公开</w:t>
            </w:r>
          </w:p>
          <w:p w14:paraId="7A6C9755">
            <w:pPr>
              <w:spacing w:line="240" w:lineRule="auto"/>
              <w:rPr>
                <w:sz w:val="20"/>
                <w:szCs w:val="20"/>
              </w:rPr>
            </w:pPr>
            <w:r>
              <w:rPr>
                <w:rFonts w:hint="eastAsia"/>
                <w:sz w:val="20"/>
                <w:szCs w:val="20"/>
              </w:rPr>
              <w:t>□政策解读</w:t>
            </w:r>
          </w:p>
          <w:p w14:paraId="143FAE93">
            <w:pPr>
              <w:spacing w:line="240" w:lineRule="auto"/>
              <w:rPr>
                <w:sz w:val="20"/>
                <w:szCs w:val="20"/>
              </w:rPr>
            </w:pPr>
            <w:r>
              <w:rPr>
                <w:rFonts w:hint="eastAsia"/>
                <w:sz w:val="20"/>
                <w:szCs w:val="20"/>
              </w:rPr>
              <w:t>□现场宣讲</w:t>
            </w:r>
          </w:p>
          <w:p w14:paraId="5CC8830F">
            <w:pPr>
              <w:spacing w:line="240" w:lineRule="auto"/>
              <w:rPr>
                <w:rFonts w:hint="eastAsia"/>
                <w:sz w:val="20"/>
                <w:szCs w:val="20"/>
              </w:rPr>
            </w:pPr>
            <w:r>
              <w:rPr>
                <w:rFonts w:hint="eastAsia"/>
                <w:sz w:val="20"/>
                <w:szCs w:val="20"/>
              </w:rPr>
              <w:t>□其他</w:t>
            </w:r>
          </w:p>
        </w:tc>
        <w:tc>
          <w:tcPr>
            <w:tcW w:w="1216" w:type="dxa"/>
            <w:vMerge w:val="restart"/>
            <w:vAlign w:val="center"/>
          </w:tcPr>
          <w:p w14:paraId="587D6485">
            <w:pPr>
              <w:spacing w:line="240" w:lineRule="auto"/>
              <w:jc w:val="center"/>
              <w:rPr>
                <w:rFonts w:hint="eastAsia"/>
                <w:sz w:val="20"/>
                <w:szCs w:val="20"/>
                <w:lang w:val="en-US" w:eastAsia="zh-CN"/>
              </w:rPr>
            </w:pPr>
            <w:r>
              <w:rPr>
                <w:rFonts w:hint="eastAsia"/>
                <w:sz w:val="20"/>
                <w:szCs w:val="20"/>
              </w:rPr>
              <w:t>咨询电话：</w:t>
            </w:r>
            <w:r>
              <w:rPr>
                <w:rFonts w:hint="eastAsia"/>
                <w:sz w:val="20"/>
                <w:szCs w:val="20"/>
                <w:lang w:val="en-US" w:eastAsia="zh-CN"/>
              </w:rPr>
              <w:t>0574-</w:t>
            </w:r>
          </w:p>
          <w:p w14:paraId="7F75408A">
            <w:pPr>
              <w:spacing w:line="240" w:lineRule="auto"/>
              <w:jc w:val="center"/>
              <w:rPr>
                <w:rFonts w:hint="eastAsia"/>
                <w:sz w:val="20"/>
                <w:szCs w:val="20"/>
              </w:rPr>
            </w:pPr>
            <w:r>
              <w:rPr>
                <w:rFonts w:hint="eastAsia"/>
                <w:sz w:val="20"/>
                <w:szCs w:val="20"/>
                <w:lang w:val="en-US" w:eastAsia="zh-CN"/>
              </w:rPr>
              <w:t>89591021</w:t>
            </w:r>
            <w:r>
              <w:rPr>
                <w:sz w:val="20"/>
                <w:szCs w:val="20"/>
              </w:rPr>
              <w:t>监督举报电话</w:t>
            </w:r>
            <w:r>
              <w:rPr>
                <w:rFonts w:hint="eastAsia"/>
                <w:sz w:val="20"/>
                <w:szCs w:val="20"/>
              </w:rPr>
              <w:t>：0</w:t>
            </w:r>
            <w:r>
              <w:rPr>
                <w:sz w:val="20"/>
                <w:szCs w:val="20"/>
              </w:rPr>
              <w:t>574-12345</w:t>
            </w:r>
          </w:p>
        </w:tc>
      </w:tr>
      <w:tr w14:paraId="12FC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27" w:type="dxa"/>
            <w:vMerge w:val="continue"/>
            <w:vAlign w:val="center"/>
          </w:tcPr>
          <w:p w14:paraId="1945C19D">
            <w:pPr>
              <w:spacing w:line="240" w:lineRule="auto"/>
              <w:jc w:val="center"/>
              <w:rPr>
                <w:rFonts w:hint="eastAsia"/>
                <w:sz w:val="20"/>
                <w:szCs w:val="20"/>
              </w:rPr>
            </w:pPr>
          </w:p>
        </w:tc>
        <w:tc>
          <w:tcPr>
            <w:tcW w:w="1128" w:type="dxa"/>
            <w:vAlign w:val="center"/>
          </w:tcPr>
          <w:p w14:paraId="5B3CD3DB">
            <w:pPr>
              <w:spacing w:line="240" w:lineRule="auto"/>
              <w:jc w:val="center"/>
              <w:rPr>
                <w:rFonts w:hint="eastAsia"/>
                <w:color w:val="000000"/>
                <w:sz w:val="20"/>
                <w:szCs w:val="20"/>
              </w:rPr>
            </w:pPr>
            <w:r>
              <w:rPr>
                <w:rFonts w:hint="eastAsia"/>
                <w:color w:val="000000"/>
                <w:sz w:val="20"/>
                <w:szCs w:val="20"/>
              </w:rPr>
              <w:t>预警应对</w:t>
            </w:r>
          </w:p>
        </w:tc>
        <w:tc>
          <w:tcPr>
            <w:tcW w:w="2990" w:type="dxa"/>
            <w:vAlign w:val="center"/>
          </w:tcPr>
          <w:p w14:paraId="61EF29FA">
            <w:pPr>
              <w:spacing w:line="240" w:lineRule="auto"/>
              <w:rPr>
                <w:rFonts w:hint="eastAsia"/>
                <w:color w:val="000000"/>
                <w:sz w:val="20"/>
                <w:szCs w:val="20"/>
              </w:rPr>
            </w:pPr>
            <w:r>
              <w:rPr>
                <w:rFonts w:hint="eastAsia"/>
                <w:color w:val="000000"/>
                <w:sz w:val="20"/>
                <w:szCs w:val="20"/>
              </w:rPr>
              <w:t>各类自然灾害预测预警信息</w:t>
            </w:r>
          </w:p>
        </w:tc>
        <w:tc>
          <w:tcPr>
            <w:tcW w:w="2127" w:type="dxa"/>
            <w:vMerge w:val="continue"/>
            <w:vAlign w:val="center"/>
          </w:tcPr>
          <w:p w14:paraId="523F7220">
            <w:pPr>
              <w:spacing w:line="240" w:lineRule="auto"/>
              <w:jc w:val="center"/>
              <w:rPr>
                <w:rFonts w:hint="eastAsia"/>
                <w:color w:val="000000"/>
                <w:sz w:val="20"/>
                <w:szCs w:val="20"/>
              </w:rPr>
            </w:pPr>
          </w:p>
        </w:tc>
        <w:tc>
          <w:tcPr>
            <w:tcW w:w="1334" w:type="dxa"/>
            <w:vMerge w:val="continue"/>
            <w:vAlign w:val="center"/>
          </w:tcPr>
          <w:p w14:paraId="2C9330CB">
            <w:pPr>
              <w:spacing w:line="240" w:lineRule="auto"/>
              <w:jc w:val="center"/>
              <w:rPr>
                <w:rFonts w:hint="eastAsia"/>
                <w:sz w:val="20"/>
                <w:szCs w:val="20"/>
              </w:rPr>
            </w:pPr>
          </w:p>
        </w:tc>
        <w:tc>
          <w:tcPr>
            <w:tcW w:w="1275" w:type="dxa"/>
            <w:vMerge w:val="continue"/>
            <w:vAlign w:val="center"/>
          </w:tcPr>
          <w:p w14:paraId="059DB0A9">
            <w:pPr>
              <w:spacing w:line="240" w:lineRule="auto"/>
              <w:jc w:val="center"/>
              <w:rPr>
                <w:rFonts w:hint="eastAsia"/>
                <w:color w:val="000000"/>
                <w:sz w:val="20"/>
                <w:szCs w:val="20"/>
              </w:rPr>
            </w:pPr>
          </w:p>
        </w:tc>
        <w:tc>
          <w:tcPr>
            <w:tcW w:w="3118" w:type="dxa"/>
            <w:vMerge w:val="continue"/>
            <w:vAlign w:val="center"/>
          </w:tcPr>
          <w:p w14:paraId="63DE1113">
            <w:pPr>
              <w:spacing w:line="240" w:lineRule="auto"/>
              <w:rPr>
                <w:rFonts w:ascii="Segoe UI Symbol" w:hAnsi="Segoe UI Symbol" w:cs="Segoe UI Symbol"/>
                <w:sz w:val="20"/>
                <w:szCs w:val="20"/>
              </w:rPr>
            </w:pPr>
          </w:p>
        </w:tc>
        <w:tc>
          <w:tcPr>
            <w:tcW w:w="1293" w:type="dxa"/>
            <w:vMerge w:val="continue"/>
            <w:vAlign w:val="center"/>
          </w:tcPr>
          <w:p w14:paraId="20603F18">
            <w:pPr>
              <w:spacing w:line="240" w:lineRule="auto"/>
              <w:rPr>
                <w:rFonts w:hint="eastAsia"/>
                <w:sz w:val="20"/>
                <w:szCs w:val="20"/>
              </w:rPr>
            </w:pPr>
          </w:p>
        </w:tc>
        <w:tc>
          <w:tcPr>
            <w:tcW w:w="1216" w:type="dxa"/>
            <w:vMerge w:val="continue"/>
            <w:vAlign w:val="center"/>
          </w:tcPr>
          <w:p w14:paraId="63CE3C82">
            <w:pPr>
              <w:spacing w:line="240" w:lineRule="auto"/>
              <w:jc w:val="center"/>
              <w:rPr>
                <w:rFonts w:hint="eastAsia"/>
                <w:sz w:val="20"/>
                <w:szCs w:val="20"/>
              </w:rPr>
            </w:pPr>
          </w:p>
        </w:tc>
      </w:tr>
      <w:tr w14:paraId="6C83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27" w:type="dxa"/>
            <w:vAlign w:val="center"/>
          </w:tcPr>
          <w:p w14:paraId="1AF2FBEE">
            <w:pPr>
              <w:spacing w:line="240" w:lineRule="auto"/>
              <w:jc w:val="center"/>
              <w:rPr>
                <w:rFonts w:hint="eastAsia" w:eastAsia="宋体"/>
                <w:sz w:val="20"/>
                <w:szCs w:val="20"/>
                <w:lang w:eastAsia="zh-CN"/>
              </w:rPr>
            </w:pPr>
            <w:r>
              <w:rPr>
                <w:rFonts w:hint="eastAsia"/>
                <w:sz w:val="20"/>
                <w:szCs w:val="20"/>
                <w:lang w:eastAsia="zh-CN"/>
              </w:rPr>
              <w:t>建议提案</w:t>
            </w:r>
          </w:p>
        </w:tc>
        <w:tc>
          <w:tcPr>
            <w:tcW w:w="1128" w:type="dxa"/>
            <w:vAlign w:val="center"/>
          </w:tcPr>
          <w:p w14:paraId="12C9A445">
            <w:pPr>
              <w:spacing w:line="240" w:lineRule="auto"/>
              <w:jc w:val="center"/>
              <w:rPr>
                <w:rFonts w:hint="eastAsia" w:eastAsia="宋体"/>
                <w:color w:val="000000"/>
                <w:sz w:val="20"/>
                <w:szCs w:val="20"/>
                <w:lang w:eastAsia="zh-CN"/>
              </w:rPr>
            </w:pPr>
            <w:r>
              <w:rPr>
                <w:rFonts w:hint="eastAsia"/>
                <w:color w:val="000000"/>
                <w:sz w:val="20"/>
                <w:szCs w:val="20"/>
                <w:lang w:eastAsia="zh-CN"/>
              </w:rPr>
              <w:t>建议提案办理情况</w:t>
            </w:r>
          </w:p>
        </w:tc>
        <w:tc>
          <w:tcPr>
            <w:tcW w:w="2990" w:type="dxa"/>
            <w:vAlign w:val="center"/>
          </w:tcPr>
          <w:p w14:paraId="68E5F539">
            <w:pPr>
              <w:spacing w:line="240" w:lineRule="auto"/>
              <w:rPr>
                <w:rFonts w:hint="eastAsia" w:eastAsia="宋体"/>
                <w:color w:val="000000"/>
                <w:sz w:val="20"/>
                <w:szCs w:val="20"/>
                <w:lang w:eastAsia="zh-CN"/>
              </w:rPr>
            </w:pPr>
            <w:r>
              <w:rPr>
                <w:rFonts w:hint="eastAsia"/>
                <w:color w:val="000000"/>
                <w:sz w:val="20"/>
                <w:szCs w:val="20"/>
                <w:lang w:eastAsia="zh-CN"/>
              </w:rPr>
              <w:t>全市人大代表建议、政协委员提案办理情况的报告和通报</w:t>
            </w:r>
          </w:p>
        </w:tc>
        <w:tc>
          <w:tcPr>
            <w:tcW w:w="2127" w:type="dxa"/>
            <w:vAlign w:val="center"/>
          </w:tcPr>
          <w:p w14:paraId="3917C77C">
            <w:pPr>
              <w:spacing w:line="240" w:lineRule="auto"/>
              <w:jc w:val="center"/>
              <w:rPr>
                <w:rFonts w:hint="eastAsia"/>
                <w:color w:val="000000"/>
                <w:sz w:val="20"/>
                <w:szCs w:val="20"/>
              </w:rPr>
            </w:pPr>
            <w:r>
              <w:rPr>
                <w:rFonts w:hint="eastAsia"/>
                <w:sz w:val="20"/>
                <w:szCs w:val="20"/>
              </w:rPr>
              <w:t>《中华人民共和国政府信息公开条例》（国务院令第</w:t>
            </w:r>
            <w:r>
              <w:rPr>
                <w:sz w:val="20"/>
                <w:szCs w:val="20"/>
              </w:rPr>
              <w:t>711号）</w:t>
            </w:r>
          </w:p>
        </w:tc>
        <w:tc>
          <w:tcPr>
            <w:tcW w:w="1334" w:type="dxa"/>
            <w:vAlign w:val="center"/>
          </w:tcPr>
          <w:p w14:paraId="4D0D1BD9">
            <w:pPr>
              <w:spacing w:line="240" w:lineRule="auto"/>
              <w:jc w:val="center"/>
              <w:rPr>
                <w:rFonts w:hint="eastAsia" w:eastAsia="宋体"/>
                <w:sz w:val="20"/>
                <w:szCs w:val="20"/>
                <w:lang w:eastAsia="zh-CN"/>
              </w:rPr>
            </w:pPr>
            <w:r>
              <w:rPr>
                <w:rFonts w:hint="eastAsia"/>
                <w:sz w:val="20"/>
                <w:szCs w:val="20"/>
                <w:lang w:eastAsia="zh-CN"/>
              </w:rPr>
              <w:t>督查室</w:t>
            </w:r>
          </w:p>
        </w:tc>
        <w:tc>
          <w:tcPr>
            <w:tcW w:w="1275" w:type="dxa"/>
            <w:vAlign w:val="center"/>
          </w:tcPr>
          <w:p w14:paraId="75107AE2">
            <w:pPr>
              <w:spacing w:line="240" w:lineRule="auto"/>
              <w:jc w:val="center"/>
              <w:rPr>
                <w:rFonts w:hint="eastAsia"/>
                <w:color w:val="000000"/>
                <w:sz w:val="20"/>
                <w:szCs w:val="20"/>
              </w:rPr>
            </w:pPr>
            <w:r>
              <w:rPr>
                <w:rFonts w:hint="eastAsia"/>
                <w:color w:val="000000"/>
                <w:sz w:val="20"/>
                <w:szCs w:val="20"/>
              </w:rPr>
              <w:t>相关信息形成或变更之日起20个工作日内</w:t>
            </w:r>
          </w:p>
        </w:tc>
        <w:tc>
          <w:tcPr>
            <w:tcW w:w="3118" w:type="dxa"/>
            <w:vAlign w:val="center"/>
          </w:tcPr>
          <w:p w14:paraId="1ADD64E4">
            <w:pPr>
              <w:spacing w:line="240" w:lineRule="auto"/>
              <w:rPr>
                <w:sz w:val="20"/>
                <w:szCs w:val="20"/>
              </w:rPr>
            </w:pPr>
            <w:r>
              <w:rPr>
                <w:rFonts w:ascii="Segoe UI Symbol" w:hAnsi="Segoe UI Symbol" w:cs="Segoe UI Symbol"/>
                <w:sz w:val="20"/>
                <w:szCs w:val="20"/>
              </w:rPr>
              <w:t>☑</w:t>
            </w:r>
            <w:r>
              <w:rPr>
                <w:sz w:val="20"/>
                <w:szCs w:val="20"/>
              </w:rPr>
              <w:t>政府网站       □政府公报</w:t>
            </w:r>
          </w:p>
          <w:p w14:paraId="05984537">
            <w:pPr>
              <w:spacing w:line="240" w:lineRule="auto"/>
              <w:rPr>
                <w:sz w:val="20"/>
                <w:szCs w:val="20"/>
              </w:rPr>
            </w:pPr>
            <w:r>
              <w:rPr>
                <w:rFonts w:hint="eastAsia"/>
                <w:sz w:val="20"/>
                <w:szCs w:val="20"/>
              </w:rPr>
              <w:t>□政务微博</w:t>
            </w:r>
            <w:r>
              <w:rPr>
                <w:sz w:val="20"/>
                <w:szCs w:val="20"/>
              </w:rPr>
              <w:t xml:space="preserve">       □政务微信</w:t>
            </w:r>
          </w:p>
          <w:p w14:paraId="259F7211">
            <w:pPr>
              <w:spacing w:line="240" w:lineRule="auto"/>
              <w:rPr>
                <w:sz w:val="20"/>
                <w:szCs w:val="20"/>
              </w:rPr>
            </w:pPr>
            <w:r>
              <w:rPr>
                <w:rFonts w:hint="eastAsia"/>
                <w:sz w:val="20"/>
                <w:szCs w:val="20"/>
              </w:rPr>
              <w:t>□移动客户端</w:t>
            </w:r>
            <w:r>
              <w:rPr>
                <w:sz w:val="20"/>
                <w:szCs w:val="20"/>
              </w:rPr>
              <w:t xml:space="preserve">     □微视</w:t>
            </w:r>
          </w:p>
          <w:p w14:paraId="035DA4C9">
            <w:pPr>
              <w:spacing w:line="240" w:lineRule="auto"/>
              <w:rPr>
                <w:sz w:val="20"/>
                <w:szCs w:val="20"/>
              </w:rPr>
            </w:pPr>
            <w:r>
              <w:rPr>
                <w:rFonts w:hint="eastAsia"/>
                <w:sz w:val="20"/>
                <w:szCs w:val="20"/>
              </w:rPr>
              <w:t>□手机短信推送</w:t>
            </w:r>
            <w:r>
              <w:rPr>
                <w:sz w:val="20"/>
                <w:szCs w:val="20"/>
              </w:rPr>
              <w:t xml:space="preserve">   □电视</w:t>
            </w:r>
          </w:p>
          <w:p w14:paraId="5B6B8266">
            <w:pPr>
              <w:spacing w:line="240" w:lineRule="auto"/>
              <w:rPr>
                <w:sz w:val="20"/>
                <w:szCs w:val="20"/>
              </w:rPr>
            </w:pPr>
            <w:r>
              <w:rPr>
                <w:rFonts w:hint="eastAsia"/>
                <w:sz w:val="20"/>
                <w:szCs w:val="20"/>
              </w:rPr>
              <w:t>□广播</w:t>
            </w:r>
            <w:r>
              <w:rPr>
                <w:sz w:val="20"/>
                <w:szCs w:val="20"/>
              </w:rPr>
              <w:t xml:space="preserve">           □报刊</w:t>
            </w:r>
          </w:p>
          <w:p w14:paraId="0C7F4168">
            <w:pPr>
              <w:spacing w:line="240" w:lineRule="auto"/>
              <w:rPr>
                <w:sz w:val="20"/>
                <w:szCs w:val="20"/>
              </w:rPr>
            </w:pPr>
            <w:r>
              <w:rPr>
                <w:rFonts w:hint="eastAsia"/>
                <w:sz w:val="20"/>
                <w:szCs w:val="20"/>
              </w:rPr>
              <w:t>□信息公告栏</w:t>
            </w:r>
            <w:r>
              <w:rPr>
                <w:sz w:val="20"/>
                <w:szCs w:val="20"/>
              </w:rPr>
              <w:t xml:space="preserve">     □电子信息屏</w:t>
            </w:r>
          </w:p>
          <w:p w14:paraId="0B474414">
            <w:pPr>
              <w:spacing w:line="240" w:lineRule="auto"/>
              <w:rPr>
                <w:sz w:val="20"/>
                <w:szCs w:val="20"/>
              </w:rPr>
            </w:pPr>
            <w:r>
              <w:rPr>
                <w:rFonts w:hint="eastAsia"/>
                <w:sz w:val="20"/>
                <w:szCs w:val="20"/>
              </w:rPr>
              <w:t>□政务服务中心（行政审批局）</w:t>
            </w:r>
          </w:p>
          <w:p w14:paraId="34D935AE">
            <w:pPr>
              <w:spacing w:line="240" w:lineRule="auto"/>
              <w:rPr>
                <w:sz w:val="20"/>
                <w:szCs w:val="20"/>
              </w:rPr>
            </w:pPr>
            <w:r>
              <w:rPr>
                <w:rFonts w:hint="eastAsia"/>
                <w:sz w:val="20"/>
                <w:szCs w:val="20"/>
              </w:rPr>
              <w:t>□便民服务中心</w:t>
            </w:r>
            <w:r>
              <w:rPr>
                <w:sz w:val="20"/>
                <w:szCs w:val="20"/>
              </w:rPr>
              <w:t xml:space="preserve">   □便民服务点（室）</w:t>
            </w:r>
          </w:p>
          <w:p w14:paraId="3872DF15">
            <w:pPr>
              <w:spacing w:line="240" w:lineRule="auto"/>
              <w:rPr>
                <w:sz w:val="20"/>
                <w:szCs w:val="20"/>
              </w:rPr>
            </w:pPr>
            <w:r>
              <w:rPr>
                <w:rFonts w:hint="eastAsia"/>
                <w:sz w:val="20"/>
                <w:szCs w:val="20"/>
              </w:rPr>
              <w:t>□图书馆</w:t>
            </w:r>
            <w:r>
              <w:rPr>
                <w:sz w:val="20"/>
                <w:szCs w:val="20"/>
              </w:rPr>
              <w:t xml:space="preserve">         □档案馆</w:t>
            </w:r>
          </w:p>
          <w:p w14:paraId="37BC9E94">
            <w:pPr>
              <w:spacing w:line="240" w:lineRule="auto"/>
              <w:rPr>
                <w:rFonts w:ascii="Segoe UI Symbol" w:hAnsi="Segoe UI Symbol" w:eastAsia="宋体" w:cs="Segoe UI Symbol"/>
                <w:kern w:val="2"/>
                <w:sz w:val="20"/>
                <w:szCs w:val="20"/>
                <w:lang w:val="en-US" w:eastAsia="zh-CN" w:bidi="ar-SA"/>
              </w:rPr>
            </w:pPr>
            <w:bookmarkStart w:id="0" w:name="_GoBack"/>
            <w:bookmarkEnd w:id="0"/>
            <w:r>
              <w:rPr>
                <w:rFonts w:hint="eastAsia"/>
                <w:sz w:val="20"/>
                <w:szCs w:val="20"/>
              </w:rPr>
              <w:t>□其他</w:t>
            </w:r>
          </w:p>
        </w:tc>
        <w:tc>
          <w:tcPr>
            <w:tcW w:w="1293" w:type="dxa"/>
            <w:vAlign w:val="center"/>
          </w:tcPr>
          <w:p w14:paraId="5FAE1D8F">
            <w:pPr>
              <w:spacing w:line="240" w:lineRule="auto"/>
              <w:rPr>
                <w:sz w:val="20"/>
                <w:szCs w:val="20"/>
              </w:rPr>
            </w:pPr>
            <w:r>
              <w:rPr>
                <w:rFonts w:hint="eastAsia"/>
                <w:sz w:val="20"/>
                <w:szCs w:val="20"/>
              </w:rPr>
              <w:t>□预公开</w:t>
            </w:r>
          </w:p>
          <w:p w14:paraId="217A8057">
            <w:pPr>
              <w:spacing w:line="240" w:lineRule="auto"/>
              <w:rPr>
                <w:sz w:val="20"/>
                <w:szCs w:val="20"/>
              </w:rPr>
            </w:pPr>
            <w:r>
              <w:rPr>
                <w:rFonts w:ascii="Segoe UI Symbol" w:hAnsi="Segoe UI Symbol" w:cs="Segoe UI Symbol"/>
                <w:sz w:val="20"/>
                <w:szCs w:val="20"/>
              </w:rPr>
              <w:t>☑</w:t>
            </w:r>
            <w:r>
              <w:rPr>
                <w:sz w:val="20"/>
                <w:szCs w:val="20"/>
              </w:rPr>
              <w:t>全文发布</w:t>
            </w:r>
          </w:p>
          <w:p w14:paraId="26305F8A">
            <w:pPr>
              <w:spacing w:line="240" w:lineRule="auto"/>
              <w:rPr>
                <w:sz w:val="20"/>
                <w:szCs w:val="20"/>
              </w:rPr>
            </w:pPr>
            <w:r>
              <w:rPr>
                <w:rFonts w:hint="eastAsia"/>
                <w:sz w:val="20"/>
                <w:szCs w:val="20"/>
              </w:rPr>
              <w:t>□脱密（脱敏）公开</w:t>
            </w:r>
          </w:p>
          <w:p w14:paraId="147FAB16">
            <w:pPr>
              <w:spacing w:line="240" w:lineRule="auto"/>
              <w:rPr>
                <w:sz w:val="20"/>
                <w:szCs w:val="20"/>
              </w:rPr>
            </w:pPr>
            <w:r>
              <w:rPr>
                <w:rFonts w:hint="eastAsia"/>
                <w:sz w:val="20"/>
                <w:szCs w:val="20"/>
              </w:rPr>
              <w:t>□政策解读</w:t>
            </w:r>
          </w:p>
          <w:p w14:paraId="01B3C7FF">
            <w:pPr>
              <w:spacing w:line="240" w:lineRule="auto"/>
              <w:rPr>
                <w:sz w:val="20"/>
                <w:szCs w:val="20"/>
              </w:rPr>
            </w:pPr>
            <w:r>
              <w:rPr>
                <w:rFonts w:hint="eastAsia"/>
                <w:sz w:val="20"/>
                <w:szCs w:val="20"/>
              </w:rPr>
              <w:t>□现场宣讲</w:t>
            </w:r>
          </w:p>
          <w:p w14:paraId="3827F863">
            <w:pPr>
              <w:spacing w:line="240" w:lineRule="auto"/>
              <w:rPr>
                <w:rFonts w:hint="eastAsia" w:ascii="宋体" w:hAnsi="宋体" w:eastAsia="宋体" w:cs="宋体"/>
                <w:kern w:val="2"/>
                <w:sz w:val="20"/>
                <w:szCs w:val="20"/>
                <w:lang w:val="en-US" w:eastAsia="zh-CN" w:bidi="ar-SA"/>
              </w:rPr>
            </w:pPr>
            <w:r>
              <w:rPr>
                <w:rFonts w:hint="eastAsia"/>
                <w:sz w:val="20"/>
                <w:szCs w:val="20"/>
              </w:rPr>
              <w:t>□其他</w:t>
            </w:r>
          </w:p>
        </w:tc>
        <w:tc>
          <w:tcPr>
            <w:tcW w:w="1216" w:type="dxa"/>
            <w:vAlign w:val="center"/>
          </w:tcPr>
          <w:p w14:paraId="4D5CFBCC">
            <w:pPr>
              <w:spacing w:line="240" w:lineRule="auto"/>
              <w:jc w:val="center"/>
              <w:rPr>
                <w:rFonts w:hint="eastAsia"/>
                <w:sz w:val="20"/>
                <w:szCs w:val="20"/>
                <w:lang w:val="en-US" w:eastAsia="zh-CN"/>
              </w:rPr>
            </w:pPr>
            <w:r>
              <w:rPr>
                <w:rFonts w:hint="eastAsia"/>
                <w:sz w:val="20"/>
                <w:szCs w:val="20"/>
              </w:rPr>
              <w:t>咨询电话：</w:t>
            </w:r>
            <w:r>
              <w:rPr>
                <w:rFonts w:hint="eastAsia"/>
                <w:sz w:val="20"/>
                <w:szCs w:val="20"/>
                <w:lang w:val="en-US" w:eastAsia="zh-CN"/>
              </w:rPr>
              <w:t>0574-</w:t>
            </w:r>
          </w:p>
          <w:p w14:paraId="07D01232">
            <w:pPr>
              <w:spacing w:line="240" w:lineRule="auto"/>
              <w:jc w:val="center"/>
              <w:rPr>
                <w:rFonts w:hint="eastAsia" w:ascii="宋体" w:hAnsi="宋体" w:eastAsia="宋体" w:cs="宋体"/>
                <w:kern w:val="2"/>
                <w:sz w:val="20"/>
                <w:szCs w:val="20"/>
                <w:lang w:val="en-US" w:eastAsia="zh-CN" w:bidi="ar-SA"/>
              </w:rPr>
            </w:pPr>
            <w:r>
              <w:rPr>
                <w:rFonts w:hint="eastAsia"/>
                <w:sz w:val="20"/>
                <w:szCs w:val="20"/>
                <w:lang w:val="en-US" w:eastAsia="zh-CN"/>
              </w:rPr>
              <w:t>89591032</w:t>
            </w:r>
            <w:r>
              <w:rPr>
                <w:sz w:val="20"/>
                <w:szCs w:val="20"/>
              </w:rPr>
              <w:t>监督举报电话</w:t>
            </w:r>
            <w:r>
              <w:rPr>
                <w:rFonts w:hint="eastAsia"/>
                <w:sz w:val="20"/>
                <w:szCs w:val="20"/>
              </w:rPr>
              <w:t>：0</w:t>
            </w:r>
            <w:r>
              <w:rPr>
                <w:sz w:val="20"/>
                <w:szCs w:val="20"/>
              </w:rPr>
              <w:t>574-12345</w:t>
            </w:r>
          </w:p>
        </w:tc>
      </w:tr>
      <w:tr w14:paraId="105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27" w:type="dxa"/>
            <w:vMerge w:val="restart"/>
            <w:vAlign w:val="center"/>
          </w:tcPr>
          <w:p w14:paraId="7FCDA799">
            <w:pPr>
              <w:spacing w:line="240" w:lineRule="auto"/>
              <w:jc w:val="center"/>
              <w:rPr>
                <w:rFonts w:hint="eastAsia"/>
                <w:sz w:val="20"/>
                <w:szCs w:val="20"/>
                <w:lang w:eastAsia="zh-CN"/>
              </w:rPr>
            </w:pPr>
            <w:r>
              <w:rPr>
                <w:rFonts w:hint="eastAsia"/>
                <w:sz w:val="20"/>
                <w:szCs w:val="20"/>
                <w:lang w:eastAsia="zh-CN"/>
              </w:rPr>
              <w:t>重大决策预公开</w:t>
            </w:r>
          </w:p>
        </w:tc>
        <w:tc>
          <w:tcPr>
            <w:tcW w:w="1128" w:type="dxa"/>
            <w:vAlign w:val="center"/>
          </w:tcPr>
          <w:p w14:paraId="15553284">
            <w:pPr>
              <w:spacing w:line="240" w:lineRule="auto"/>
              <w:jc w:val="center"/>
              <w:rPr>
                <w:rFonts w:hint="eastAsia"/>
                <w:color w:val="000000"/>
                <w:sz w:val="20"/>
                <w:szCs w:val="20"/>
                <w:lang w:eastAsia="zh-CN"/>
              </w:rPr>
            </w:pPr>
            <w:r>
              <w:rPr>
                <w:rFonts w:hint="eastAsia"/>
                <w:color w:val="000000"/>
                <w:sz w:val="20"/>
                <w:szCs w:val="20"/>
                <w:lang w:eastAsia="zh-CN"/>
              </w:rPr>
              <w:t>重大决策制度</w:t>
            </w:r>
          </w:p>
        </w:tc>
        <w:tc>
          <w:tcPr>
            <w:tcW w:w="2990" w:type="dxa"/>
            <w:vAlign w:val="center"/>
          </w:tcPr>
          <w:p w14:paraId="0C635AF8">
            <w:pPr>
              <w:spacing w:line="240" w:lineRule="auto"/>
              <w:rPr>
                <w:rFonts w:hint="eastAsia"/>
                <w:color w:val="000000"/>
                <w:sz w:val="20"/>
                <w:szCs w:val="20"/>
                <w:lang w:eastAsia="zh-CN"/>
              </w:rPr>
            </w:pPr>
            <w:r>
              <w:rPr>
                <w:rFonts w:hint="eastAsia"/>
                <w:color w:val="000000"/>
                <w:sz w:val="20"/>
                <w:szCs w:val="20"/>
                <w:lang w:eastAsia="zh-CN"/>
              </w:rPr>
              <w:t>重大行政决策制度、年度重大行政决策事项目录清单等信息</w:t>
            </w:r>
          </w:p>
        </w:tc>
        <w:tc>
          <w:tcPr>
            <w:tcW w:w="2127" w:type="dxa"/>
            <w:vMerge w:val="restart"/>
            <w:vAlign w:val="center"/>
          </w:tcPr>
          <w:p w14:paraId="2F86B769">
            <w:pPr>
              <w:spacing w:line="240" w:lineRule="auto"/>
              <w:jc w:val="center"/>
              <w:rPr>
                <w:rFonts w:hint="eastAsia"/>
                <w:sz w:val="20"/>
                <w:szCs w:val="20"/>
              </w:rPr>
            </w:pPr>
            <w:r>
              <w:rPr>
                <w:rFonts w:hint="eastAsia"/>
                <w:sz w:val="20"/>
                <w:szCs w:val="20"/>
              </w:rPr>
              <w:t>《中华人民共和国政府信息公开条例》（国务院令第</w:t>
            </w:r>
            <w:r>
              <w:rPr>
                <w:sz w:val="20"/>
                <w:szCs w:val="20"/>
              </w:rPr>
              <w:t>711号）</w:t>
            </w:r>
          </w:p>
        </w:tc>
        <w:tc>
          <w:tcPr>
            <w:tcW w:w="1334" w:type="dxa"/>
            <w:vMerge w:val="restart"/>
            <w:vAlign w:val="center"/>
          </w:tcPr>
          <w:p w14:paraId="1152D5FB">
            <w:pPr>
              <w:spacing w:line="240" w:lineRule="auto"/>
              <w:jc w:val="center"/>
              <w:rPr>
                <w:rFonts w:hint="eastAsia" w:ascii="宋体" w:hAnsi="宋体" w:eastAsia="宋体" w:cs="宋体"/>
                <w:kern w:val="2"/>
                <w:sz w:val="20"/>
                <w:szCs w:val="20"/>
                <w:lang w:val="en-US" w:eastAsia="zh-CN" w:bidi="ar-SA"/>
              </w:rPr>
            </w:pPr>
            <w:r>
              <w:rPr>
                <w:rFonts w:hint="eastAsia"/>
                <w:sz w:val="20"/>
                <w:szCs w:val="20"/>
              </w:rPr>
              <w:t>法制科</w:t>
            </w:r>
          </w:p>
        </w:tc>
        <w:tc>
          <w:tcPr>
            <w:tcW w:w="1275" w:type="dxa"/>
            <w:vMerge w:val="restart"/>
            <w:vAlign w:val="center"/>
          </w:tcPr>
          <w:p w14:paraId="65AC59DD">
            <w:pPr>
              <w:spacing w:line="240" w:lineRule="auto"/>
              <w:jc w:val="center"/>
              <w:rPr>
                <w:rFonts w:hint="eastAsia" w:ascii="宋体" w:hAnsi="宋体" w:eastAsia="宋体" w:cs="宋体"/>
                <w:color w:val="000000"/>
                <w:kern w:val="2"/>
                <w:sz w:val="20"/>
                <w:szCs w:val="20"/>
                <w:lang w:val="en-US" w:eastAsia="zh-CN" w:bidi="ar-SA"/>
              </w:rPr>
            </w:pPr>
            <w:r>
              <w:rPr>
                <w:rFonts w:hint="eastAsia"/>
                <w:color w:val="000000"/>
                <w:sz w:val="20"/>
                <w:szCs w:val="20"/>
              </w:rPr>
              <w:t>相关信息形成或变更之日起</w:t>
            </w:r>
            <w:r>
              <w:rPr>
                <w:color w:val="000000"/>
                <w:sz w:val="20"/>
                <w:szCs w:val="20"/>
              </w:rPr>
              <w:t>20个工作日内</w:t>
            </w:r>
          </w:p>
        </w:tc>
        <w:tc>
          <w:tcPr>
            <w:tcW w:w="3118" w:type="dxa"/>
            <w:vMerge w:val="restart"/>
            <w:vAlign w:val="center"/>
          </w:tcPr>
          <w:p w14:paraId="3750E229">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ascii="Segoe UI Symbol" w:hAnsi="Segoe UI Symbol" w:cs="Segoe UI Symbol"/>
                <w:sz w:val="20"/>
                <w:szCs w:val="20"/>
              </w:rPr>
              <w:t>☑</w:t>
            </w:r>
            <w:r>
              <w:rPr>
                <w:sz w:val="20"/>
                <w:szCs w:val="20"/>
              </w:rPr>
              <w:t>政府公报</w:t>
            </w:r>
          </w:p>
          <w:p w14:paraId="7599E528">
            <w:pPr>
              <w:spacing w:line="240" w:lineRule="auto"/>
              <w:rPr>
                <w:sz w:val="20"/>
                <w:szCs w:val="20"/>
              </w:rPr>
            </w:pPr>
            <w:r>
              <w:rPr>
                <w:rFonts w:hint="eastAsia"/>
                <w:sz w:val="20"/>
                <w:szCs w:val="20"/>
              </w:rPr>
              <w:t>□政务微博</w:t>
            </w:r>
            <w:r>
              <w:rPr>
                <w:sz w:val="20"/>
                <w:szCs w:val="20"/>
              </w:rPr>
              <w:t xml:space="preserve">       □政务微信</w:t>
            </w:r>
          </w:p>
          <w:p w14:paraId="17FEDC85">
            <w:pPr>
              <w:spacing w:line="240" w:lineRule="auto"/>
              <w:rPr>
                <w:sz w:val="20"/>
                <w:szCs w:val="20"/>
              </w:rPr>
            </w:pPr>
            <w:r>
              <w:rPr>
                <w:rFonts w:hint="eastAsia"/>
                <w:sz w:val="20"/>
                <w:szCs w:val="20"/>
              </w:rPr>
              <w:t>□移动客户端</w:t>
            </w:r>
            <w:r>
              <w:rPr>
                <w:sz w:val="20"/>
                <w:szCs w:val="20"/>
              </w:rPr>
              <w:t xml:space="preserve">     □微视</w:t>
            </w:r>
          </w:p>
          <w:p w14:paraId="3DC175BE">
            <w:pPr>
              <w:spacing w:line="240" w:lineRule="auto"/>
              <w:rPr>
                <w:sz w:val="20"/>
                <w:szCs w:val="20"/>
              </w:rPr>
            </w:pPr>
            <w:r>
              <w:rPr>
                <w:rFonts w:hint="eastAsia"/>
                <w:sz w:val="20"/>
                <w:szCs w:val="20"/>
              </w:rPr>
              <w:t>□手机短信推送</w:t>
            </w:r>
            <w:r>
              <w:rPr>
                <w:sz w:val="20"/>
                <w:szCs w:val="20"/>
              </w:rPr>
              <w:t xml:space="preserve">   □电视</w:t>
            </w:r>
          </w:p>
          <w:p w14:paraId="748E9D05">
            <w:pPr>
              <w:spacing w:line="240" w:lineRule="auto"/>
              <w:rPr>
                <w:sz w:val="20"/>
                <w:szCs w:val="20"/>
              </w:rPr>
            </w:pPr>
            <w:r>
              <w:rPr>
                <w:rFonts w:hint="eastAsia"/>
                <w:sz w:val="20"/>
                <w:szCs w:val="20"/>
              </w:rPr>
              <w:t>□广播</w:t>
            </w:r>
            <w:r>
              <w:rPr>
                <w:sz w:val="20"/>
                <w:szCs w:val="20"/>
              </w:rPr>
              <w:t xml:space="preserve">           □报刊</w:t>
            </w:r>
          </w:p>
          <w:p w14:paraId="35D12903">
            <w:pPr>
              <w:spacing w:line="240" w:lineRule="auto"/>
              <w:rPr>
                <w:sz w:val="20"/>
                <w:szCs w:val="20"/>
              </w:rPr>
            </w:pPr>
            <w:r>
              <w:rPr>
                <w:rFonts w:hint="eastAsia"/>
                <w:sz w:val="20"/>
                <w:szCs w:val="20"/>
              </w:rPr>
              <w:t>□信息公告栏</w:t>
            </w:r>
            <w:r>
              <w:rPr>
                <w:sz w:val="20"/>
                <w:szCs w:val="20"/>
              </w:rPr>
              <w:t xml:space="preserve">     □电子信息屏</w:t>
            </w:r>
          </w:p>
          <w:p w14:paraId="22833928">
            <w:pPr>
              <w:spacing w:line="240" w:lineRule="auto"/>
              <w:rPr>
                <w:sz w:val="20"/>
                <w:szCs w:val="20"/>
              </w:rPr>
            </w:pPr>
            <w:r>
              <w:rPr>
                <w:rFonts w:hint="eastAsia"/>
                <w:sz w:val="20"/>
                <w:szCs w:val="20"/>
              </w:rPr>
              <w:t>□政务服务中心（行政审批局）</w:t>
            </w:r>
          </w:p>
          <w:p w14:paraId="7B6212D0">
            <w:pPr>
              <w:spacing w:line="240" w:lineRule="auto"/>
              <w:rPr>
                <w:sz w:val="20"/>
                <w:szCs w:val="20"/>
              </w:rPr>
            </w:pPr>
            <w:r>
              <w:rPr>
                <w:rFonts w:hint="eastAsia"/>
                <w:sz w:val="20"/>
                <w:szCs w:val="20"/>
              </w:rPr>
              <w:t>□便民服务中心</w:t>
            </w:r>
            <w:r>
              <w:rPr>
                <w:sz w:val="20"/>
                <w:szCs w:val="20"/>
              </w:rPr>
              <w:t xml:space="preserve">   □便民服务点（室）</w:t>
            </w:r>
          </w:p>
          <w:p w14:paraId="4D96A3B4">
            <w:pPr>
              <w:spacing w:line="240" w:lineRule="auto"/>
              <w:rPr>
                <w:sz w:val="20"/>
                <w:szCs w:val="20"/>
              </w:rPr>
            </w:pPr>
            <w:r>
              <w:rPr>
                <w:rFonts w:hint="eastAsia"/>
                <w:sz w:val="20"/>
                <w:szCs w:val="20"/>
              </w:rPr>
              <w:t>□图书馆</w:t>
            </w:r>
            <w:r>
              <w:rPr>
                <w:sz w:val="20"/>
                <w:szCs w:val="20"/>
              </w:rPr>
              <w:t xml:space="preserve">         □档案馆</w:t>
            </w:r>
          </w:p>
          <w:p w14:paraId="76ABAEBF">
            <w:pPr>
              <w:spacing w:line="240" w:lineRule="auto"/>
              <w:rPr>
                <w:rFonts w:hint="eastAsia" w:ascii="Segoe UI Symbol" w:hAnsi="Segoe UI Symbol" w:eastAsia="宋体" w:cs="Segoe UI Symbol"/>
                <w:kern w:val="2"/>
                <w:sz w:val="20"/>
                <w:szCs w:val="20"/>
                <w:lang w:val="en-US" w:eastAsia="zh-CN" w:bidi="ar-SA"/>
              </w:rPr>
            </w:pPr>
            <w:r>
              <w:rPr>
                <w:rFonts w:hint="eastAsia"/>
                <w:sz w:val="20"/>
                <w:szCs w:val="20"/>
              </w:rPr>
              <w:t>□其他</w:t>
            </w:r>
          </w:p>
        </w:tc>
        <w:tc>
          <w:tcPr>
            <w:tcW w:w="1293" w:type="dxa"/>
            <w:vMerge w:val="restart"/>
            <w:vAlign w:val="center"/>
          </w:tcPr>
          <w:p w14:paraId="13AEBD36">
            <w:pPr>
              <w:spacing w:line="240" w:lineRule="auto"/>
              <w:rPr>
                <w:sz w:val="20"/>
                <w:szCs w:val="20"/>
              </w:rPr>
            </w:pPr>
            <w:r>
              <w:rPr>
                <w:rFonts w:hint="eastAsia"/>
                <w:sz w:val="20"/>
                <w:szCs w:val="20"/>
              </w:rPr>
              <w:t>□预公开</w:t>
            </w:r>
          </w:p>
          <w:p w14:paraId="69DBED4B">
            <w:pPr>
              <w:spacing w:line="240" w:lineRule="auto"/>
              <w:rPr>
                <w:sz w:val="20"/>
                <w:szCs w:val="20"/>
              </w:rPr>
            </w:pPr>
            <w:r>
              <w:rPr>
                <w:rFonts w:ascii="Segoe UI Symbol" w:hAnsi="Segoe UI Symbol" w:cs="Segoe UI Symbol"/>
                <w:sz w:val="20"/>
                <w:szCs w:val="20"/>
              </w:rPr>
              <w:t>☑</w:t>
            </w:r>
            <w:r>
              <w:rPr>
                <w:sz w:val="20"/>
                <w:szCs w:val="20"/>
              </w:rPr>
              <w:t>全文发布</w:t>
            </w:r>
          </w:p>
          <w:p w14:paraId="101B0438">
            <w:pPr>
              <w:spacing w:line="240" w:lineRule="auto"/>
              <w:rPr>
                <w:sz w:val="20"/>
                <w:szCs w:val="20"/>
              </w:rPr>
            </w:pPr>
            <w:r>
              <w:rPr>
                <w:rFonts w:hint="eastAsia"/>
                <w:sz w:val="20"/>
                <w:szCs w:val="20"/>
              </w:rPr>
              <w:t>□脱密（脱敏）公开</w:t>
            </w:r>
          </w:p>
          <w:p w14:paraId="698805E1">
            <w:pPr>
              <w:spacing w:line="240" w:lineRule="auto"/>
              <w:rPr>
                <w:sz w:val="20"/>
                <w:szCs w:val="20"/>
              </w:rPr>
            </w:pPr>
            <w:r>
              <w:rPr>
                <w:rFonts w:hint="eastAsia"/>
                <w:sz w:val="20"/>
                <w:szCs w:val="20"/>
              </w:rPr>
              <w:t>□政策解读</w:t>
            </w:r>
          </w:p>
          <w:p w14:paraId="286AB4BC">
            <w:pPr>
              <w:spacing w:line="240" w:lineRule="auto"/>
              <w:rPr>
                <w:sz w:val="20"/>
                <w:szCs w:val="20"/>
              </w:rPr>
            </w:pPr>
            <w:r>
              <w:rPr>
                <w:rFonts w:hint="eastAsia"/>
                <w:sz w:val="20"/>
                <w:szCs w:val="20"/>
              </w:rPr>
              <w:t>□现场宣讲</w:t>
            </w:r>
          </w:p>
          <w:p w14:paraId="4539C7F6">
            <w:pPr>
              <w:spacing w:line="240" w:lineRule="auto"/>
              <w:rPr>
                <w:rFonts w:hint="eastAsia" w:ascii="宋体" w:hAnsi="宋体" w:eastAsia="宋体" w:cs="宋体"/>
                <w:kern w:val="2"/>
                <w:sz w:val="20"/>
                <w:szCs w:val="20"/>
                <w:lang w:val="en-US" w:eastAsia="zh-CN" w:bidi="ar-SA"/>
              </w:rPr>
            </w:pPr>
            <w:r>
              <w:rPr>
                <w:rFonts w:hint="eastAsia"/>
                <w:sz w:val="20"/>
                <w:szCs w:val="20"/>
              </w:rPr>
              <w:t>□其他</w:t>
            </w:r>
          </w:p>
        </w:tc>
        <w:tc>
          <w:tcPr>
            <w:tcW w:w="1216" w:type="dxa"/>
            <w:vMerge w:val="restart"/>
            <w:vAlign w:val="center"/>
          </w:tcPr>
          <w:p w14:paraId="4B2560DF">
            <w:pPr>
              <w:spacing w:line="240" w:lineRule="auto"/>
              <w:jc w:val="center"/>
              <w:rPr>
                <w:sz w:val="20"/>
                <w:szCs w:val="20"/>
              </w:rPr>
            </w:pPr>
            <w:r>
              <w:rPr>
                <w:rFonts w:hint="eastAsia"/>
                <w:sz w:val="20"/>
                <w:szCs w:val="20"/>
              </w:rPr>
              <w:t>咨询电话：</w:t>
            </w:r>
            <w:r>
              <w:rPr>
                <w:sz w:val="20"/>
                <w:szCs w:val="20"/>
              </w:rPr>
              <w:t>0574-</w:t>
            </w:r>
          </w:p>
          <w:p w14:paraId="4B4D2B92">
            <w:pPr>
              <w:spacing w:line="240" w:lineRule="auto"/>
              <w:jc w:val="center"/>
              <w:rPr>
                <w:rFonts w:hint="eastAsia" w:ascii="宋体" w:hAnsi="宋体" w:eastAsia="宋体" w:cs="宋体"/>
                <w:kern w:val="2"/>
                <w:sz w:val="20"/>
                <w:szCs w:val="20"/>
                <w:lang w:val="en-US" w:eastAsia="zh-CN" w:bidi="ar-SA"/>
              </w:rPr>
            </w:pPr>
            <w:r>
              <w:rPr>
                <w:rFonts w:hint="eastAsia"/>
                <w:sz w:val="20"/>
                <w:szCs w:val="20"/>
                <w:lang w:val="en-US" w:eastAsia="zh-CN"/>
              </w:rPr>
              <w:t>89591014</w:t>
            </w:r>
            <w:r>
              <w:rPr>
                <w:sz w:val="20"/>
                <w:szCs w:val="20"/>
              </w:rPr>
              <w:t>监督举报电话：0574-12345</w:t>
            </w:r>
          </w:p>
        </w:tc>
      </w:tr>
      <w:tr w14:paraId="276A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27" w:type="dxa"/>
            <w:vMerge w:val="continue"/>
            <w:vAlign w:val="center"/>
          </w:tcPr>
          <w:p w14:paraId="572517FD">
            <w:pPr>
              <w:spacing w:line="240" w:lineRule="auto"/>
              <w:jc w:val="center"/>
              <w:rPr>
                <w:rFonts w:hint="eastAsia"/>
                <w:sz w:val="20"/>
                <w:szCs w:val="20"/>
                <w:lang w:eastAsia="zh-CN"/>
              </w:rPr>
            </w:pPr>
          </w:p>
        </w:tc>
        <w:tc>
          <w:tcPr>
            <w:tcW w:w="1128" w:type="dxa"/>
            <w:vAlign w:val="center"/>
          </w:tcPr>
          <w:p w14:paraId="7A6CF66A">
            <w:pPr>
              <w:spacing w:line="240" w:lineRule="auto"/>
              <w:jc w:val="center"/>
              <w:rPr>
                <w:rFonts w:hint="eastAsia"/>
                <w:color w:val="000000"/>
                <w:sz w:val="20"/>
                <w:szCs w:val="20"/>
                <w:lang w:eastAsia="zh-CN"/>
              </w:rPr>
            </w:pPr>
            <w:r>
              <w:rPr>
                <w:rFonts w:hint="eastAsia"/>
                <w:color w:val="000000"/>
                <w:sz w:val="20"/>
                <w:szCs w:val="20"/>
                <w:lang w:eastAsia="zh-CN"/>
              </w:rPr>
              <w:t>重大决策预公开</w:t>
            </w:r>
          </w:p>
        </w:tc>
        <w:tc>
          <w:tcPr>
            <w:tcW w:w="2990" w:type="dxa"/>
            <w:vAlign w:val="center"/>
          </w:tcPr>
          <w:p w14:paraId="7BF009F8">
            <w:pPr>
              <w:spacing w:line="240" w:lineRule="auto"/>
              <w:rPr>
                <w:rFonts w:hint="eastAsia"/>
                <w:color w:val="000000"/>
                <w:sz w:val="20"/>
                <w:szCs w:val="20"/>
                <w:lang w:eastAsia="zh-CN"/>
              </w:rPr>
            </w:pPr>
            <w:r>
              <w:rPr>
                <w:rFonts w:hint="eastAsia"/>
                <w:color w:val="000000"/>
                <w:sz w:val="20"/>
                <w:szCs w:val="20"/>
                <w:lang w:eastAsia="zh-CN"/>
              </w:rPr>
              <w:t>重大行政决策草案公开及意见征集、采纳、反馈情况</w:t>
            </w:r>
          </w:p>
        </w:tc>
        <w:tc>
          <w:tcPr>
            <w:tcW w:w="2127" w:type="dxa"/>
            <w:vMerge w:val="continue"/>
            <w:vAlign w:val="center"/>
          </w:tcPr>
          <w:p w14:paraId="2F7262C5">
            <w:pPr>
              <w:spacing w:line="240" w:lineRule="auto"/>
              <w:jc w:val="center"/>
              <w:rPr>
                <w:rFonts w:hint="eastAsia"/>
                <w:sz w:val="20"/>
                <w:szCs w:val="20"/>
              </w:rPr>
            </w:pPr>
          </w:p>
        </w:tc>
        <w:tc>
          <w:tcPr>
            <w:tcW w:w="1334" w:type="dxa"/>
            <w:vMerge w:val="continue"/>
            <w:vAlign w:val="center"/>
          </w:tcPr>
          <w:p w14:paraId="6983FD4A">
            <w:pPr>
              <w:spacing w:line="240" w:lineRule="auto"/>
              <w:jc w:val="center"/>
              <w:rPr>
                <w:rFonts w:hint="eastAsia"/>
                <w:sz w:val="20"/>
                <w:szCs w:val="20"/>
                <w:lang w:eastAsia="zh-CN"/>
              </w:rPr>
            </w:pPr>
          </w:p>
        </w:tc>
        <w:tc>
          <w:tcPr>
            <w:tcW w:w="1275" w:type="dxa"/>
            <w:vMerge w:val="continue"/>
            <w:vAlign w:val="center"/>
          </w:tcPr>
          <w:p w14:paraId="63887623">
            <w:pPr>
              <w:spacing w:line="240" w:lineRule="auto"/>
              <w:jc w:val="center"/>
              <w:rPr>
                <w:rFonts w:hint="eastAsia"/>
                <w:color w:val="000000"/>
                <w:sz w:val="20"/>
                <w:szCs w:val="20"/>
              </w:rPr>
            </w:pPr>
          </w:p>
        </w:tc>
        <w:tc>
          <w:tcPr>
            <w:tcW w:w="3118" w:type="dxa"/>
            <w:vMerge w:val="continue"/>
            <w:vAlign w:val="center"/>
          </w:tcPr>
          <w:p w14:paraId="136289F1">
            <w:pPr>
              <w:spacing w:line="240" w:lineRule="auto"/>
              <w:rPr>
                <w:rFonts w:hint="eastAsia"/>
                <w:sz w:val="20"/>
                <w:szCs w:val="20"/>
              </w:rPr>
            </w:pPr>
          </w:p>
        </w:tc>
        <w:tc>
          <w:tcPr>
            <w:tcW w:w="1293" w:type="dxa"/>
            <w:vMerge w:val="continue"/>
            <w:vAlign w:val="center"/>
          </w:tcPr>
          <w:p w14:paraId="34B983AB">
            <w:pPr>
              <w:spacing w:line="240" w:lineRule="auto"/>
              <w:rPr>
                <w:rFonts w:hint="eastAsia"/>
                <w:sz w:val="20"/>
                <w:szCs w:val="20"/>
              </w:rPr>
            </w:pPr>
          </w:p>
        </w:tc>
        <w:tc>
          <w:tcPr>
            <w:tcW w:w="1216" w:type="dxa"/>
            <w:vMerge w:val="continue"/>
            <w:vAlign w:val="center"/>
          </w:tcPr>
          <w:p w14:paraId="280E4286">
            <w:pPr>
              <w:spacing w:line="240" w:lineRule="auto"/>
              <w:jc w:val="center"/>
              <w:rPr>
                <w:rFonts w:hint="eastAsia"/>
                <w:sz w:val="20"/>
                <w:szCs w:val="20"/>
              </w:rPr>
            </w:pPr>
          </w:p>
        </w:tc>
      </w:tr>
      <w:tr w14:paraId="2CE9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27" w:type="dxa"/>
            <w:vMerge w:val="continue"/>
            <w:vAlign w:val="center"/>
          </w:tcPr>
          <w:p w14:paraId="1D328EDB">
            <w:pPr>
              <w:spacing w:line="240" w:lineRule="auto"/>
              <w:jc w:val="center"/>
              <w:rPr>
                <w:rFonts w:hint="eastAsia"/>
                <w:sz w:val="20"/>
                <w:szCs w:val="20"/>
                <w:lang w:eastAsia="zh-CN"/>
              </w:rPr>
            </w:pPr>
          </w:p>
        </w:tc>
        <w:tc>
          <w:tcPr>
            <w:tcW w:w="1128" w:type="dxa"/>
            <w:vAlign w:val="center"/>
          </w:tcPr>
          <w:p w14:paraId="5626AEAF">
            <w:pPr>
              <w:spacing w:line="240" w:lineRule="auto"/>
              <w:jc w:val="center"/>
              <w:rPr>
                <w:rFonts w:hint="eastAsia"/>
                <w:color w:val="000000"/>
                <w:sz w:val="20"/>
                <w:szCs w:val="20"/>
                <w:lang w:eastAsia="zh-CN"/>
              </w:rPr>
            </w:pPr>
            <w:r>
              <w:rPr>
                <w:rFonts w:hint="eastAsia"/>
                <w:color w:val="000000"/>
                <w:sz w:val="20"/>
                <w:szCs w:val="20"/>
                <w:lang w:eastAsia="zh-CN"/>
              </w:rPr>
              <w:t>决策落实部署情况</w:t>
            </w:r>
          </w:p>
        </w:tc>
        <w:tc>
          <w:tcPr>
            <w:tcW w:w="2990" w:type="dxa"/>
            <w:vAlign w:val="center"/>
          </w:tcPr>
          <w:p w14:paraId="2A0403CF">
            <w:pPr>
              <w:spacing w:line="240" w:lineRule="auto"/>
              <w:rPr>
                <w:rFonts w:hint="eastAsia"/>
                <w:color w:val="000000"/>
                <w:sz w:val="20"/>
                <w:szCs w:val="20"/>
                <w:lang w:eastAsia="zh-CN"/>
              </w:rPr>
            </w:pPr>
            <w:r>
              <w:rPr>
                <w:rFonts w:hint="eastAsia"/>
                <w:color w:val="000000"/>
                <w:sz w:val="20"/>
                <w:szCs w:val="20"/>
                <w:lang w:eastAsia="zh-CN"/>
              </w:rPr>
              <w:t>重大决策解读、落实、部署情况</w:t>
            </w:r>
          </w:p>
        </w:tc>
        <w:tc>
          <w:tcPr>
            <w:tcW w:w="2127" w:type="dxa"/>
            <w:vMerge w:val="continue"/>
            <w:vAlign w:val="center"/>
          </w:tcPr>
          <w:p w14:paraId="1DDEF5A7">
            <w:pPr>
              <w:spacing w:line="240" w:lineRule="auto"/>
              <w:jc w:val="center"/>
              <w:rPr>
                <w:rFonts w:hint="eastAsia"/>
                <w:sz w:val="20"/>
                <w:szCs w:val="20"/>
              </w:rPr>
            </w:pPr>
          </w:p>
        </w:tc>
        <w:tc>
          <w:tcPr>
            <w:tcW w:w="1334" w:type="dxa"/>
            <w:vMerge w:val="continue"/>
            <w:vAlign w:val="center"/>
          </w:tcPr>
          <w:p w14:paraId="46F1FC40">
            <w:pPr>
              <w:spacing w:line="240" w:lineRule="auto"/>
              <w:jc w:val="center"/>
              <w:rPr>
                <w:rFonts w:hint="eastAsia"/>
                <w:sz w:val="20"/>
                <w:szCs w:val="20"/>
                <w:lang w:eastAsia="zh-CN"/>
              </w:rPr>
            </w:pPr>
          </w:p>
        </w:tc>
        <w:tc>
          <w:tcPr>
            <w:tcW w:w="1275" w:type="dxa"/>
            <w:vMerge w:val="continue"/>
            <w:vAlign w:val="center"/>
          </w:tcPr>
          <w:p w14:paraId="58003484">
            <w:pPr>
              <w:spacing w:line="240" w:lineRule="auto"/>
              <w:jc w:val="center"/>
              <w:rPr>
                <w:rFonts w:hint="eastAsia"/>
                <w:color w:val="000000"/>
                <w:sz w:val="20"/>
                <w:szCs w:val="20"/>
              </w:rPr>
            </w:pPr>
          </w:p>
        </w:tc>
        <w:tc>
          <w:tcPr>
            <w:tcW w:w="3118" w:type="dxa"/>
            <w:vMerge w:val="continue"/>
            <w:vAlign w:val="center"/>
          </w:tcPr>
          <w:p w14:paraId="3AD11537">
            <w:pPr>
              <w:spacing w:line="240" w:lineRule="auto"/>
              <w:rPr>
                <w:rFonts w:hint="eastAsia"/>
                <w:sz w:val="20"/>
                <w:szCs w:val="20"/>
              </w:rPr>
            </w:pPr>
          </w:p>
        </w:tc>
        <w:tc>
          <w:tcPr>
            <w:tcW w:w="1293" w:type="dxa"/>
            <w:vMerge w:val="continue"/>
            <w:vAlign w:val="center"/>
          </w:tcPr>
          <w:p w14:paraId="3D36FAB3">
            <w:pPr>
              <w:spacing w:line="240" w:lineRule="auto"/>
              <w:rPr>
                <w:rFonts w:hint="eastAsia"/>
                <w:sz w:val="20"/>
                <w:szCs w:val="20"/>
              </w:rPr>
            </w:pPr>
          </w:p>
        </w:tc>
        <w:tc>
          <w:tcPr>
            <w:tcW w:w="1216" w:type="dxa"/>
            <w:vMerge w:val="continue"/>
            <w:vAlign w:val="center"/>
          </w:tcPr>
          <w:p w14:paraId="0C1F7866">
            <w:pPr>
              <w:spacing w:line="240" w:lineRule="auto"/>
              <w:jc w:val="center"/>
              <w:rPr>
                <w:rFonts w:hint="eastAsia"/>
                <w:sz w:val="20"/>
                <w:szCs w:val="20"/>
              </w:rPr>
            </w:pPr>
          </w:p>
        </w:tc>
      </w:tr>
      <w:tr w14:paraId="58CD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127" w:type="dxa"/>
            <w:vAlign w:val="center"/>
          </w:tcPr>
          <w:p w14:paraId="697353FF">
            <w:pPr>
              <w:spacing w:line="240" w:lineRule="auto"/>
              <w:jc w:val="center"/>
              <w:rPr>
                <w:sz w:val="20"/>
                <w:szCs w:val="20"/>
              </w:rPr>
            </w:pPr>
            <w:r>
              <w:rPr>
                <w:rFonts w:hint="eastAsia"/>
                <w:color w:val="000000"/>
                <w:sz w:val="20"/>
                <w:szCs w:val="20"/>
              </w:rPr>
              <w:t>政府信息公开年度报告</w:t>
            </w:r>
          </w:p>
        </w:tc>
        <w:tc>
          <w:tcPr>
            <w:tcW w:w="1128" w:type="dxa"/>
            <w:vAlign w:val="center"/>
          </w:tcPr>
          <w:p w14:paraId="38F0FB0E">
            <w:pPr>
              <w:spacing w:line="240" w:lineRule="auto"/>
              <w:jc w:val="center"/>
              <w:rPr>
                <w:sz w:val="20"/>
                <w:szCs w:val="20"/>
              </w:rPr>
            </w:pPr>
            <w:r>
              <w:rPr>
                <w:rFonts w:hint="eastAsia"/>
                <w:color w:val="000000"/>
                <w:sz w:val="20"/>
                <w:szCs w:val="20"/>
              </w:rPr>
              <w:t>政府信息公开年度报告</w:t>
            </w:r>
          </w:p>
        </w:tc>
        <w:tc>
          <w:tcPr>
            <w:tcW w:w="2990" w:type="dxa"/>
            <w:vAlign w:val="center"/>
          </w:tcPr>
          <w:p w14:paraId="108C91D3">
            <w:pPr>
              <w:spacing w:line="240" w:lineRule="auto"/>
              <w:rPr>
                <w:sz w:val="20"/>
                <w:szCs w:val="20"/>
              </w:rPr>
            </w:pPr>
            <w:r>
              <w:rPr>
                <w:rFonts w:hint="eastAsia"/>
                <w:color w:val="000000"/>
                <w:sz w:val="20"/>
                <w:szCs w:val="20"/>
              </w:rPr>
              <w:t>各年度政府信息公开年报</w:t>
            </w:r>
          </w:p>
        </w:tc>
        <w:tc>
          <w:tcPr>
            <w:tcW w:w="2127" w:type="dxa"/>
            <w:vAlign w:val="center"/>
          </w:tcPr>
          <w:p w14:paraId="278C0194">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14:paraId="349975BA">
            <w:pPr>
              <w:spacing w:line="240" w:lineRule="auto"/>
              <w:jc w:val="center"/>
              <w:rPr>
                <w:sz w:val="20"/>
                <w:szCs w:val="20"/>
              </w:rPr>
            </w:pPr>
            <w:r>
              <w:rPr>
                <w:rFonts w:hint="eastAsia"/>
                <w:sz w:val="20"/>
                <w:szCs w:val="20"/>
              </w:rPr>
              <w:t>政务公开科</w:t>
            </w:r>
          </w:p>
        </w:tc>
        <w:tc>
          <w:tcPr>
            <w:tcW w:w="1275" w:type="dxa"/>
            <w:vAlign w:val="center"/>
          </w:tcPr>
          <w:p w14:paraId="52EA0323">
            <w:pPr>
              <w:spacing w:line="240" w:lineRule="auto"/>
              <w:jc w:val="center"/>
              <w:rPr>
                <w:sz w:val="20"/>
                <w:szCs w:val="20"/>
              </w:rPr>
            </w:pPr>
            <w:r>
              <w:rPr>
                <w:rFonts w:hint="eastAsia"/>
                <w:color w:val="000000"/>
                <w:sz w:val="20"/>
                <w:szCs w:val="20"/>
              </w:rPr>
              <w:t>市政府办公室政府信息公开年报每年1月31日前，市政府政府信息公开每年3月31日前</w:t>
            </w:r>
          </w:p>
        </w:tc>
        <w:tc>
          <w:tcPr>
            <w:tcW w:w="3118" w:type="dxa"/>
            <w:vAlign w:val="center"/>
          </w:tcPr>
          <w:p w14:paraId="4B2336B0">
            <w:pPr>
              <w:spacing w:line="240" w:lineRule="auto"/>
              <w:rPr>
                <w:sz w:val="20"/>
                <w:szCs w:val="20"/>
              </w:rPr>
            </w:pPr>
            <w:r>
              <w:rPr>
                <w:rFonts w:ascii="Segoe UI Symbol" w:hAnsi="Segoe UI Symbol" w:cs="Segoe UI Symbol"/>
                <w:sz w:val="20"/>
                <w:szCs w:val="20"/>
              </w:rPr>
              <w:t>☑</w:t>
            </w:r>
            <w:r>
              <w:rPr>
                <w:sz w:val="20"/>
                <w:szCs w:val="20"/>
              </w:rPr>
              <w:t>政府网站       □政府公报</w:t>
            </w:r>
          </w:p>
          <w:p w14:paraId="4C91C1BB">
            <w:pPr>
              <w:spacing w:line="240" w:lineRule="auto"/>
              <w:rPr>
                <w:sz w:val="20"/>
                <w:szCs w:val="20"/>
              </w:rPr>
            </w:pPr>
            <w:r>
              <w:rPr>
                <w:rFonts w:hint="eastAsia"/>
                <w:sz w:val="20"/>
                <w:szCs w:val="20"/>
              </w:rPr>
              <w:t>□政务微博</w:t>
            </w:r>
            <w:r>
              <w:rPr>
                <w:sz w:val="20"/>
                <w:szCs w:val="20"/>
              </w:rPr>
              <w:t xml:space="preserve">       □政务微信</w:t>
            </w:r>
          </w:p>
          <w:p w14:paraId="7D656B60">
            <w:pPr>
              <w:spacing w:line="240" w:lineRule="auto"/>
              <w:rPr>
                <w:sz w:val="20"/>
                <w:szCs w:val="20"/>
              </w:rPr>
            </w:pPr>
            <w:r>
              <w:rPr>
                <w:rFonts w:hint="eastAsia"/>
                <w:sz w:val="20"/>
                <w:szCs w:val="20"/>
              </w:rPr>
              <w:t>□移动客户端</w:t>
            </w:r>
            <w:r>
              <w:rPr>
                <w:sz w:val="20"/>
                <w:szCs w:val="20"/>
              </w:rPr>
              <w:t xml:space="preserve">     □微视</w:t>
            </w:r>
          </w:p>
          <w:p w14:paraId="408E165D">
            <w:pPr>
              <w:spacing w:line="240" w:lineRule="auto"/>
              <w:rPr>
                <w:sz w:val="20"/>
                <w:szCs w:val="20"/>
              </w:rPr>
            </w:pPr>
            <w:r>
              <w:rPr>
                <w:rFonts w:hint="eastAsia"/>
                <w:sz w:val="20"/>
                <w:szCs w:val="20"/>
              </w:rPr>
              <w:t>□手机短信推送</w:t>
            </w:r>
            <w:r>
              <w:rPr>
                <w:sz w:val="20"/>
                <w:szCs w:val="20"/>
              </w:rPr>
              <w:t xml:space="preserve">   □电视</w:t>
            </w:r>
          </w:p>
          <w:p w14:paraId="75951707">
            <w:pPr>
              <w:spacing w:line="240" w:lineRule="auto"/>
              <w:rPr>
                <w:sz w:val="20"/>
                <w:szCs w:val="20"/>
              </w:rPr>
            </w:pPr>
            <w:r>
              <w:rPr>
                <w:rFonts w:hint="eastAsia"/>
                <w:sz w:val="20"/>
                <w:szCs w:val="20"/>
              </w:rPr>
              <w:t>□广播</w:t>
            </w:r>
            <w:r>
              <w:rPr>
                <w:sz w:val="20"/>
                <w:szCs w:val="20"/>
              </w:rPr>
              <w:t xml:space="preserve">           □报刊</w:t>
            </w:r>
          </w:p>
          <w:p w14:paraId="4DE405B7">
            <w:pPr>
              <w:spacing w:line="240" w:lineRule="auto"/>
              <w:rPr>
                <w:sz w:val="20"/>
                <w:szCs w:val="20"/>
              </w:rPr>
            </w:pPr>
            <w:r>
              <w:rPr>
                <w:rFonts w:hint="eastAsia"/>
                <w:sz w:val="20"/>
                <w:szCs w:val="20"/>
              </w:rPr>
              <w:t>□信息公告栏</w:t>
            </w:r>
            <w:r>
              <w:rPr>
                <w:sz w:val="20"/>
                <w:szCs w:val="20"/>
              </w:rPr>
              <w:t xml:space="preserve">     □电子信息屏</w:t>
            </w:r>
          </w:p>
          <w:p w14:paraId="0EDF4989">
            <w:pPr>
              <w:spacing w:line="240" w:lineRule="auto"/>
              <w:rPr>
                <w:sz w:val="20"/>
                <w:szCs w:val="20"/>
              </w:rPr>
            </w:pPr>
            <w:r>
              <w:rPr>
                <w:rFonts w:hint="eastAsia"/>
                <w:sz w:val="20"/>
                <w:szCs w:val="20"/>
              </w:rPr>
              <w:t>□政务服务中心（行政审批局）</w:t>
            </w:r>
          </w:p>
          <w:p w14:paraId="0680C9AE">
            <w:pPr>
              <w:spacing w:line="240" w:lineRule="auto"/>
              <w:rPr>
                <w:sz w:val="20"/>
                <w:szCs w:val="20"/>
              </w:rPr>
            </w:pPr>
            <w:r>
              <w:rPr>
                <w:rFonts w:hint="eastAsia"/>
                <w:sz w:val="20"/>
                <w:szCs w:val="20"/>
              </w:rPr>
              <w:t>□便民服务中心</w:t>
            </w:r>
            <w:r>
              <w:rPr>
                <w:sz w:val="20"/>
                <w:szCs w:val="20"/>
              </w:rPr>
              <w:t xml:space="preserve">   □便民服务点（室）</w:t>
            </w:r>
          </w:p>
          <w:p w14:paraId="284BE69F">
            <w:pPr>
              <w:spacing w:line="240" w:lineRule="auto"/>
              <w:rPr>
                <w:sz w:val="20"/>
                <w:szCs w:val="20"/>
              </w:rPr>
            </w:pPr>
            <w:r>
              <w:rPr>
                <w:rFonts w:hint="eastAsia"/>
                <w:sz w:val="20"/>
                <w:szCs w:val="20"/>
              </w:rPr>
              <w:t>□图书馆</w:t>
            </w:r>
            <w:r>
              <w:rPr>
                <w:sz w:val="20"/>
                <w:szCs w:val="20"/>
              </w:rPr>
              <w:t xml:space="preserve">         □档案馆</w:t>
            </w:r>
          </w:p>
          <w:p w14:paraId="04B55F2C">
            <w:pPr>
              <w:spacing w:line="240" w:lineRule="auto"/>
              <w:rPr>
                <w:sz w:val="20"/>
                <w:szCs w:val="20"/>
              </w:rPr>
            </w:pPr>
            <w:r>
              <w:rPr>
                <w:rFonts w:hint="eastAsia"/>
                <w:sz w:val="20"/>
                <w:szCs w:val="20"/>
              </w:rPr>
              <w:t>□其他</w:t>
            </w:r>
          </w:p>
        </w:tc>
        <w:tc>
          <w:tcPr>
            <w:tcW w:w="1293" w:type="dxa"/>
            <w:vAlign w:val="center"/>
          </w:tcPr>
          <w:p w14:paraId="27572068">
            <w:pPr>
              <w:spacing w:line="240" w:lineRule="auto"/>
              <w:rPr>
                <w:sz w:val="20"/>
                <w:szCs w:val="20"/>
              </w:rPr>
            </w:pPr>
            <w:r>
              <w:rPr>
                <w:rFonts w:hint="eastAsia"/>
                <w:sz w:val="20"/>
                <w:szCs w:val="20"/>
              </w:rPr>
              <w:t>□预公开</w:t>
            </w:r>
          </w:p>
          <w:p w14:paraId="4A4A3861">
            <w:pPr>
              <w:spacing w:line="240" w:lineRule="auto"/>
              <w:rPr>
                <w:sz w:val="20"/>
                <w:szCs w:val="20"/>
              </w:rPr>
            </w:pPr>
            <w:r>
              <w:rPr>
                <w:rFonts w:ascii="Segoe UI Symbol" w:hAnsi="Segoe UI Symbol" w:cs="Segoe UI Symbol"/>
                <w:sz w:val="20"/>
                <w:szCs w:val="20"/>
              </w:rPr>
              <w:t>☑</w:t>
            </w:r>
            <w:r>
              <w:rPr>
                <w:sz w:val="20"/>
                <w:szCs w:val="20"/>
              </w:rPr>
              <w:t>全文发布</w:t>
            </w:r>
          </w:p>
          <w:p w14:paraId="2C3B6764">
            <w:pPr>
              <w:spacing w:line="240" w:lineRule="auto"/>
              <w:rPr>
                <w:sz w:val="20"/>
                <w:szCs w:val="20"/>
              </w:rPr>
            </w:pPr>
            <w:r>
              <w:rPr>
                <w:rFonts w:hint="eastAsia"/>
                <w:sz w:val="20"/>
                <w:szCs w:val="20"/>
              </w:rPr>
              <w:t>□脱密（脱敏）公开</w:t>
            </w:r>
          </w:p>
          <w:p w14:paraId="3308289E">
            <w:pPr>
              <w:spacing w:line="240" w:lineRule="auto"/>
              <w:rPr>
                <w:sz w:val="20"/>
                <w:szCs w:val="20"/>
              </w:rPr>
            </w:pPr>
            <w:r>
              <w:rPr>
                <w:rFonts w:hint="eastAsia"/>
                <w:sz w:val="20"/>
                <w:szCs w:val="20"/>
              </w:rPr>
              <w:t>□政策解读</w:t>
            </w:r>
          </w:p>
          <w:p w14:paraId="05E4C635">
            <w:pPr>
              <w:spacing w:line="240" w:lineRule="auto"/>
              <w:rPr>
                <w:sz w:val="20"/>
                <w:szCs w:val="20"/>
              </w:rPr>
            </w:pPr>
            <w:r>
              <w:rPr>
                <w:rFonts w:hint="eastAsia"/>
                <w:sz w:val="20"/>
                <w:szCs w:val="20"/>
              </w:rPr>
              <w:t>□现场宣讲</w:t>
            </w:r>
          </w:p>
          <w:p w14:paraId="4C26C41F">
            <w:pPr>
              <w:spacing w:line="240" w:lineRule="auto"/>
              <w:rPr>
                <w:sz w:val="20"/>
                <w:szCs w:val="20"/>
              </w:rPr>
            </w:pPr>
            <w:r>
              <w:rPr>
                <w:rFonts w:hint="eastAsia"/>
                <w:sz w:val="20"/>
                <w:szCs w:val="20"/>
              </w:rPr>
              <w:t>□其他</w:t>
            </w:r>
          </w:p>
        </w:tc>
        <w:tc>
          <w:tcPr>
            <w:tcW w:w="1216" w:type="dxa"/>
            <w:vAlign w:val="center"/>
          </w:tcPr>
          <w:p w14:paraId="59C782B6">
            <w:pPr>
              <w:spacing w:line="240" w:lineRule="auto"/>
              <w:jc w:val="center"/>
              <w:rPr>
                <w:sz w:val="20"/>
                <w:szCs w:val="20"/>
              </w:rPr>
            </w:pPr>
            <w:r>
              <w:rPr>
                <w:rFonts w:hint="eastAsia"/>
                <w:sz w:val="20"/>
                <w:szCs w:val="20"/>
              </w:rPr>
              <w:t>咨询电话：</w:t>
            </w:r>
            <w:r>
              <w:rPr>
                <w:sz w:val="20"/>
                <w:szCs w:val="20"/>
              </w:rPr>
              <w:t>0574-</w:t>
            </w:r>
          </w:p>
          <w:p w14:paraId="647FBA62">
            <w:pPr>
              <w:spacing w:line="240" w:lineRule="auto"/>
              <w:jc w:val="center"/>
              <w:rPr>
                <w:sz w:val="20"/>
                <w:szCs w:val="20"/>
              </w:rPr>
            </w:pPr>
            <w:r>
              <w:rPr>
                <w:rFonts w:hint="eastAsia"/>
                <w:sz w:val="20"/>
                <w:szCs w:val="20"/>
                <w:lang w:val="en-US" w:eastAsia="zh-CN"/>
              </w:rPr>
              <w:t>89591011</w:t>
            </w:r>
            <w:r>
              <w:rPr>
                <w:sz w:val="20"/>
                <w:szCs w:val="20"/>
              </w:rPr>
              <w:t>监督举报电话：0574-12345</w:t>
            </w:r>
          </w:p>
        </w:tc>
      </w:tr>
      <w:tr w14:paraId="3C3E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238D3AF0">
            <w:pPr>
              <w:spacing w:line="240" w:lineRule="auto"/>
              <w:jc w:val="center"/>
              <w:rPr>
                <w:rFonts w:hint="eastAsia"/>
                <w:color w:val="000000"/>
                <w:sz w:val="20"/>
                <w:szCs w:val="20"/>
              </w:rPr>
            </w:pPr>
            <w:r>
              <w:rPr>
                <w:rFonts w:hint="eastAsia"/>
                <w:color w:val="000000"/>
                <w:sz w:val="20"/>
                <w:szCs w:val="20"/>
              </w:rPr>
              <w:t>政府工作报告</w:t>
            </w:r>
          </w:p>
        </w:tc>
        <w:tc>
          <w:tcPr>
            <w:tcW w:w="1128" w:type="dxa"/>
            <w:vAlign w:val="center"/>
          </w:tcPr>
          <w:p w14:paraId="2D70DB20">
            <w:pPr>
              <w:spacing w:line="240" w:lineRule="auto"/>
              <w:jc w:val="center"/>
              <w:rPr>
                <w:rFonts w:hint="eastAsia"/>
                <w:color w:val="000000"/>
                <w:sz w:val="20"/>
                <w:szCs w:val="20"/>
              </w:rPr>
            </w:pPr>
            <w:r>
              <w:rPr>
                <w:rFonts w:hint="eastAsia"/>
                <w:color w:val="000000"/>
                <w:sz w:val="20"/>
                <w:szCs w:val="20"/>
              </w:rPr>
              <w:t>政府工作报告</w:t>
            </w:r>
          </w:p>
        </w:tc>
        <w:tc>
          <w:tcPr>
            <w:tcW w:w="2990" w:type="dxa"/>
            <w:vAlign w:val="center"/>
          </w:tcPr>
          <w:p w14:paraId="1A1FB7A0">
            <w:pPr>
              <w:spacing w:line="240" w:lineRule="auto"/>
              <w:rPr>
                <w:rFonts w:hint="eastAsia"/>
                <w:color w:val="000000"/>
                <w:sz w:val="20"/>
                <w:szCs w:val="20"/>
              </w:rPr>
            </w:pPr>
            <w:r>
              <w:rPr>
                <w:rFonts w:hint="eastAsia"/>
                <w:color w:val="000000"/>
                <w:sz w:val="20"/>
                <w:szCs w:val="20"/>
              </w:rPr>
              <w:t>各年度政府工作报告</w:t>
            </w:r>
          </w:p>
        </w:tc>
        <w:tc>
          <w:tcPr>
            <w:tcW w:w="2127" w:type="dxa"/>
            <w:vAlign w:val="center"/>
          </w:tcPr>
          <w:p w14:paraId="4D2847A1">
            <w:pPr>
              <w:spacing w:line="240" w:lineRule="auto"/>
              <w:jc w:val="center"/>
              <w:rPr>
                <w:rFonts w:hint="eastAsia"/>
                <w:color w:val="000000"/>
                <w:sz w:val="20"/>
                <w:szCs w:val="20"/>
              </w:rPr>
            </w:pPr>
            <w:r>
              <w:rPr>
                <w:rFonts w:hint="eastAsia"/>
                <w:color w:val="000000"/>
                <w:sz w:val="20"/>
                <w:szCs w:val="20"/>
              </w:rPr>
              <w:t>《中华人民共和国政府信息公开条例》（国务院令第711号）</w:t>
            </w:r>
          </w:p>
        </w:tc>
        <w:tc>
          <w:tcPr>
            <w:tcW w:w="1334" w:type="dxa"/>
            <w:vAlign w:val="center"/>
          </w:tcPr>
          <w:p w14:paraId="45778E84">
            <w:pPr>
              <w:spacing w:line="240" w:lineRule="auto"/>
              <w:jc w:val="center"/>
              <w:rPr>
                <w:rFonts w:hint="eastAsia"/>
                <w:sz w:val="20"/>
                <w:szCs w:val="20"/>
              </w:rPr>
            </w:pPr>
            <w:r>
              <w:rPr>
                <w:rFonts w:hint="eastAsia"/>
                <w:sz w:val="20"/>
                <w:szCs w:val="20"/>
              </w:rPr>
              <w:t>政务公开科</w:t>
            </w:r>
          </w:p>
        </w:tc>
        <w:tc>
          <w:tcPr>
            <w:tcW w:w="1275" w:type="dxa"/>
            <w:vAlign w:val="center"/>
          </w:tcPr>
          <w:p w14:paraId="3DAB6495">
            <w:pPr>
              <w:spacing w:line="240" w:lineRule="auto"/>
              <w:jc w:val="center"/>
              <w:rPr>
                <w:rFonts w:hint="eastAsia"/>
                <w:color w:val="000000"/>
                <w:sz w:val="20"/>
                <w:szCs w:val="20"/>
              </w:rPr>
            </w:pPr>
            <w:r>
              <w:rPr>
                <w:rFonts w:hint="eastAsia"/>
                <w:color w:val="000000"/>
                <w:sz w:val="20"/>
                <w:szCs w:val="20"/>
              </w:rPr>
              <w:t>每年一次</w:t>
            </w:r>
          </w:p>
        </w:tc>
        <w:tc>
          <w:tcPr>
            <w:tcW w:w="3118" w:type="dxa"/>
            <w:vAlign w:val="center"/>
          </w:tcPr>
          <w:p w14:paraId="28E25716">
            <w:pPr>
              <w:spacing w:line="240" w:lineRule="auto"/>
              <w:rPr>
                <w:sz w:val="20"/>
                <w:szCs w:val="20"/>
              </w:rPr>
            </w:pPr>
            <w:r>
              <w:rPr>
                <w:rFonts w:ascii="Segoe UI Symbol" w:hAnsi="Segoe UI Symbol" w:cs="Segoe UI Symbol"/>
                <w:sz w:val="20"/>
                <w:szCs w:val="20"/>
              </w:rPr>
              <w:t>☑</w:t>
            </w:r>
            <w:r>
              <w:rPr>
                <w:sz w:val="20"/>
                <w:szCs w:val="20"/>
              </w:rPr>
              <w:t>政府网站       □政府公报</w:t>
            </w:r>
          </w:p>
          <w:p w14:paraId="0D5EA73E">
            <w:pPr>
              <w:spacing w:line="240" w:lineRule="auto"/>
              <w:rPr>
                <w:sz w:val="20"/>
                <w:szCs w:val="20"/>
              </w:rPr>
            </w:pPr>
            <w:r>
              <w:rPr>
                <w:rFonts w:ascii="Segoe UI Symbol" w:hAnsi="Segoe UI Symbol" w:cs="Segoe UI Symbol"/>
                <w:sz w:val="20"/>
                <w:szCs w:val="20"/>
              </w:rPr>
              <w:t>☑</w:t>
            </w:r>
            <w:r>
              <w:rPr>
                <w:rFonts w:hint="eastAsia"/>
                <w:sz w:val="20"/>
                <w:szCs w:val="20"/>
              </w:rPr>
              <w:t>政务微博</w:t>
            </w:r>
            <w:r>
              <w:rPr>
                <w:sz w:val="20"/>
                <w:szCs w:val="20"/>
              </w:rPr>
              <w:t xml:space="preserve">       </w:t>
            </w:r>
            <w:r>
              <w:rPr>
                <w:rFonts w:ascii="Segoe UI Symbol" w:hAnsi="Segoe UI Symbol" w:cs="Segoe UI Symbol"/>
                <w:sz w:val="20"/>
                <w:szCs w:val="20"/>
              </w:rPr>
              <w:t>☑</w:t>
            </w:r>
            <w:r>
              <w:rPr>
                <w:sz w:val="20"/>
                <w:szCs w:val="20"/>
              </w:rPr>
              <w:t>政务微信</w:t>
            </w:r>
          </w:p>
          <w:p w14:paraId="79867B6B">
            <w:pPr>
              <w:spacing w:line="240" w:lineRule="auto"/>
              <w:rPr>
                <w:sz w:val="20"/>
                <w:szCs w:val="20"/>
              </w:rPr>
            </w:pPr>
            <w:r>
              <w:rPr>
                <w:rFonts w:hint="eastAsia"/>
                <w:sz w:val="20"/>
                <w:szCs w:val="20"/>
              </w:rPr>
              <w:t>□移动客户端</w:t>
            </w:r>
            <w:r>
              <w:rPr>
                <w:sz w:val="20"/>
                <w:szCs w:val="20"/>
              </w:rPr>
              <w:t xml:space="preserve">     □微视</w:t>
            </w:r>
          </w:p>
          <w:p w14:paraId="12CAA956">
            <w:pPr>
              <w:spacing w:line="240" w:lineRule="auto"/>
              <w:rPr>
                <w:sz w:val="20"/>
                <w:szCs w:val="20"/>
              </w:rPr>
            </w:pPr>
            <w:r>
              <w:rPr>
                <w:rFonts w:hint="eastAsia"/>
                <w:sz w:val="20"/>
                <w:szCs w:val="20"/>
              </w:rPr>
              <w:t>□手机短信推送</w:t>
            </w:r>
            <w:r>
              <w:rPr>
                <w:sz w:val="20"/>
                <w:szCs w:val="20"/>
              </w:rPr>
              <w:t xml:space="preserve">   </w:t>
            </w:r>
            <w:r>
              <w:rPr>
                <w:rFonts w:ascii="Segoe UI Symbol" w:hAnsi="Segoe UI Symbol" w:cs="Segoe UI Symbol"/>
                <w:sz w:val="20"/>
                <w:szCs w:val="20"/>
              </w:rPr>
              <w:t>☑</w:t>
            </w:r>
            <w:r>
              <w:rPr>
                <w:sz w:val="20"/>
                <w:szCs w:val="20"/>
              </w:rPr>
              <w:t>电视</w:t>
            </w:r>
          </w:p>
          <w:p w14:paraId="18983108">
            <w:pPr>
              <w:spacing w:line="240" w:lineRule="auto"/>
              <w:rPr>
                <w:sz w:val="20"/>
                <w:szCs w:val="20"/>
              </w:rPr>
            </w:pPr>
            <w:r>
              <w:rPr>
                <w:rFonts w:ascii="Segoe UI Symbol" w:hAnsi="Segoe UI Symbol" w:cs="Segoe UI Symbol"/>
                <w:sz w:val="20"/>
                <w:szCs w:val="20"/>
              </w:rPr>
              <w:t>☑</w:t>
            </w:r>
            <w:r>
              <w:rPr>
                <w:rFonts w:hint="eastAsia"/>
                <w:sz w:val="20"/>
                <w:szCs w:val="20"/>
              </w:rPr>
              <w:t>广播</w:t>
            </w:r>
            <w:r>
              <w:rPr>
                <w:sz w:val="20"/>
                <w:szCs w:val="20"/>
              </w:rPr>
              <w:t xml:space="preserve">           </w:t>
            </w:r>
            <w:r>
              <w:rPr>
                <w:rFonts w:ascii="Segoe UI Symbol" w:hAnsi="Segoe UI Symbol" w:cs="Segoe UI Symbol"/>
                <w:sz w:val="20"/>
                <w:szCs w:val="20"/>
              </w:rPr>
              <w:t>☑</w:t>
            </w:r>
            <w:r>
              <w:rPr>
                <w:sz w:val="20"/>
                <w:szCs w:val="20"/>
              </w:rPr>
              <w:t>报刊</w:t>
            </w:r>
          </w:p>
          <w:p w14:paraId="012015E7">
            <w:pPr>
              <w:spacing w:line="240" w:lineRule="auto"/>
              <w:rPr>
                <w:sz w:val="20"/>
                <w:szCs w:val="20"/>
              </w:rPr>
            </w:pPr>
            <w:r>
              <w:rPr>
                <w:rFonts w:hint="eastAsia"/>
                <w:sz w:val="20"/>
                <w:szCs w:val="20"/>
              </w:rPr>
              <w:t>□信息公告栏</w:t>
            </w:r>
            <w:r>
              <w:rPr>
                <w:sz w:val="20"/>
                <w:szCs w:val="20"/>
              </w:rPr>
              <w:t xml:space="preserve">     □电子信息屏</w:t>
            </w:r>
          </w:p>
          <w:p w14:paraId="55E06531">
            <w:pPr>
              <w:spacing w:line="240" w:lineRule="auto"/>
              <w:rPr>
                <w:sz w:val="20"/>
                <w:szCs w:val="20"/>
              </w:rPr>
            </w:pPr>
            <w:r>
              <w:rPr>
                <w:rFonts w:hint="eastAsia"/>
                <w:sz w:val="20"/>
                <w:szCs w:val="20"/>
              </w:rPr>
              <w:t>□政务服务中心（行政审批局）</w:t>
            </w:r>
          </w:p>
          <w:p w14:paraId="2EA8F5A4">
            <w:pPr>
              <w:spacing w:line="240" w:lineRule="auto"/>
              <w:rPr>
                <w:sz w:val="20"/>
                <w:szCs w:val="20"/>
              </w:rPr>
            </w:pPr>
            <w:r>
              <w:rPr>
                <w:rFonts w:hint="eastAsia"/>
                <w:sz w:val="20"/>
                <w:szCs w:val="20"/>
              </w:rPr>
              <w:t>□便民服务中心</w:t>
            </w:r>
            <w:r>
              <w:rPr>
                <w:sz w:val="20"/>
                <w:szCs w:val="20"/>
              </w:rPr>
              <w:t xml:space="preserve">   □便民服务点（室）</w:t>
            </w:r>
          </w:p>
          <w:p w14:paraId="73584E77">
            <w:pPr>
              <w:spacing w:line="240" w:lineRule="auto"/>
              <w:rPr>
                <w:sz w:val="20"/>
                <w:szCs w:val="20"/>
              </w:rPr>
            </w:pPr>
            <w:r>
              <w:rPr>
                <w:rFonts w:hint="eastAsia"/>
                <w:sz w:val="20"/>
                <w:szCs w:val="20"/>
              </w:rPr>
              <w:t>□图书馆</w:t>
            </w:r>
            <w:r>
              <w:rPr>
                <w:sz w:val="20"/>
                <w:szCs w:val="20"/>
              </w:rPr>
              <w:t xml:space="preserve">         □档案馆</w:t>
            </w:r>
          </w:p>
          <w:p w14:paraId="467627A9">
            <w:pPr>
              <w:spacing w:line="240" w:lineRule="auto"/>
              <w:rPr>
                <w:rFonts w:ascii="Segoe UI Symbol" w:hAnsi="Segoe UI Symbol" w:cs="Segoe UI Symbol"/>
                <w:sz w:val="20"/>
                <w:szCs w:val="20"/>
              </w:rPr>
            </w:pPr>
            <w:r>
              <w:rPr>
                <w:rFonts w:hint="eastAsia"/>
                <w:sz w:val="20"/>
                <w:szCs w:val="20"/>
              </w:rPr>
              <w:t>□其他</w:t>
            </w:r>
          </w:p>
        </w:tc>
        <w:tc>
          <w:tcPr>
            <w:tcW w:w="1293" w:type="dxa"/>
            <w:vAlign w:val="center"/>
          </w:tcPr>
          <w:p w14:paraId="670F1ED8">
            <w:pPr>
              <w:spacing w:line="240" w:lineRule="auto"/>
              <w:rPr>
                <w:sz w:val="20"/>
                <w:szCs w:val="20"/>
              </w:rPr>
            </w:pPr>
            <w:r>
              <w:rPr>
                <w:rFonts w:hint="eastAsia"/>
                <w:sz w:val="20"/>
                <w:szCs w:val="20"/>
              </w:rPr>
              <w:t>□预公开</w:t>
            </w:r>
          </w:p>
          <w:p w14:paraId="0A0FF4F5">
            <w:pPr>
              <w:spacing w:line="240" w:lineRule="auto"/>
              <w:rPr>
                <w:sz w:val="20"/>
                <w:szCs w:val="20"/>
              </w:rPr>
            </w:pPr>
            <w:r>
              <w:rPr>
                <w:rFonts w:ascii="Segoe UI Symbol" w:hAnsi="Segoe UI Symbol" w:cs="Segoe UI Symbol"/>
                <w:sz w:val="20"/>
                <w:szCs w:val="20"/>
              </w:rPr>
              <w:t>☑</w:t>
            </w:r>
            <w:r>
              <w:rPr>
                <w:sz w:val="20"/>
                <w:szCs w:val="20"/>
              </w:rPr>
              <w:t>全文发布</w:t>
            </w:r>
          </w:p>
          <w:p w14:paraId="3AE62973">
            <w:pPr>
              <w:spacing w:line="240" w:lineRule="auto"/>
              <w:rPr>
                <w:sz w:val="20"/>
                <w:szCs w:val="20"/>
              </w:rPr>
            </w:pPr>
            <w:r>
              <w:rPr>
                <w:rFonts w:hint="eastAsia"/>
                <w:sz w:val="20"/>
                <w:szCs w:val="20"/>
              </w:rPr>
              <w:t>□脱密（脱敏）公开</w:t>
            </w:r>
          </w:p>
          <w:p w14:paraId="35EFEEE2">
            <w:pPr>
              <w:spacing w:line="240" w:lineRule="auto"/>
              <w:rPr>
                <w:sz w:val="20"/>
                <w:szCs w:val="20"/>
              </w:rPr>
            </w:pPr>
            <w:r>
              <w:rPr>
                <w:rFonts w:hint="eastAsia"/>
                <w:sz w:val="20"/>
                <w:szCs w:val="20"/>
              </w:rPr>
              <w:t>□政策解读</w:t>
            </w:r>
          </w:p>
          <w:p w14:paraId="59A5A890">
            <w:pPr>
              <w:spacing w:line="240" w:lineRule="auto"/>
              <w:rPr>
                <w:sz w:val="20"/>
                <w:szCs w:val="20"/>
              </w:rPr>
            </w:pPr>
            <w:r>
              <w:rPr>
                <w:rFonts w:hint="eastAsia"/>
                <w:sz w:val="20"/>
                <w:szCs w:val="20"/>
              </w:rPr>
              <w:t>□现场宣讲</w:t>
            </w:r>
          </w:p>
          <w:p w14:paraId="2AB81D56">
            <w:pPr>
              <w:spacing w:line="240" w:lineRule="auto"/>
              <w:rPr>
                <w:rFonts w:hint="eastAsia"/>
                <w:sz w:val="20"/>
                <w:szCs w:val="20"/>
              </w:rPr>
            </w:pPr>
            <w:r>
              <w:rPr>
                <w:rFonts w:hint="eastAsia"/>
                <w:sz w:val="20"/>
                <w:szCs w:val="20"/>
              </w:rPr>
              <w:t>□其他</w:t>
            </w:r>
          </w:p>
        </w:tc>
        <w:tc>
          <w:tcPr>
            <w:tcW w:w="1216" w:type="dxa"/>
            <w:vAlign w:val="center"/>
          </w:tcPr>
          <w:p w14:paraId="7A054C59">
            <w:pPr>
              <w:spacing w:line="240" w:lineRule="auto"/>
              <w:jc w:val="center"/>
              <w:rPr>
                <w:sz w:val="20"/>
                <w:szCs w:val="20"/>
              </w:rPr>
            </w:pPr>
            <w:r>
              <w:rPr>
                <w:rFonts w:hint="eastAsia"/>
                <w:sz w:val="20"/>
                <w:szCs w:val="20"/>
              </w:rPr>
              <w:t>咨询电话：</w:t>
            </w:r>
            <w:r>
              <w:rPr>
                <w:sz w:val="20"/>
                <w:szCs w:val="20"/>
              </w:rPr>
              <w:t>0574-</w:t>
            </w:r>
          </w:p>
          <w:p w14:paraId="0471FC72">
            <w:pPr>
              <w:spacing w:line="240" w:lineRule="auto"/>
              <w:jc w:val="center"/>
              <w:rPr>
                <w:rFonts w:hint="eastAsia"/>
                <w:sz w:val="20"/>
                <w:szCs w:val="20"/>
              </w:rPr>
            </w:pPr>
            <w:r>
              <w:rPr>
                <w:rFonts w:hint="eastAsia"/>
                <w:sz w:val="20"/>
                <w:szCs w:val="20"/>
                <w:lang w:val="en-US" w:eastAsia="zh-CN"/>
              </w:rPr>
              <w:t>89591011</w:t>
            </w:r>
            <w:r>
              <w:rPr>
                <w:sz w:val="20"/>
                <w:szCs w:val="20"/>
              </w:rPr>
              <w:t>监督举报电话：0574-12345</w:t>
            </w:r>
          </w:p>
        </w:tc>
      </w:tr>
      <w:tr w14:paraId="5FA5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1BFF67E8">
            <w:pPr>
              <w:spacing w:line="240" w:lineRule="auto"/>
              <w:jc w:val="center"/>
              <w:rPr>
                <w:sz w:val="20"/>
                <w:szCs w:val="20"/>
              </w:rPr>
            </w:pPr>
            <w:r>
              <w:rPr>
                <w:rFonts w:hint="eastAsia"/>
                <w:color w:val="000000"/>
                <w:sz w:val="20"/>
                <w:szCs w:val="20"/>
              </w:rPr>
              <w:t>信息公开指南</w:t>
            </w:r>
          </w:p>
        </w:tc>
        <w:tc>
          <w:tcPr>
            <w:tcW w:w="1128" w:type="dxa"/>
            <w:vAlign w:val="center"/>
          </w:tcPr>
          <w:p w14:paraId="20C4FAE4">
            <w:pPr>
              <w:spacing w:line="240" w:lineRule="auto"/>
              <w:jc w:val="center"/>
              <w:rPr>
                <w:sz w:val="20"/>
                <w:szCs w:val="20"/>
              </w:rPr>
            </w:pPr>
            <w:r>
              <w:rPr>
                <w:rFonts w:hint="eastAsia"/>
                <w:color w:val="000000"/>
                <w:sz w:val="20"/>
                <w:szCs w:val="20"/>
              </w:rPr>
              <w:t>政府信息公开指南</w:t>
            </w:r>
          </w:p>
        </w:tc>
        <w:tc>
          <w:tcPr>
            <w:tcW w:w="2990" w:type="dxa"/>
            <w:vAlign w:val="center"/>
          </w:tcPr>
          <w:p w14:paraId="2E6C1812">
            <w:pPr>
              <w:spacing w:line="240" w:lineRule="auto"/>
              <w:rPr>
                <w:sz w:val="20"/>
                <w:szCs w:val="20"/>
              </w:rPr>
            </w:pPr>
            <w:r>
              <w:rPr>
                <w:rFonts w:hint="eastAsia"/>
                <w:color w:val="000000"/>
                <w:sz w:val="20"/>
                <w:szCs w:val="20"/>
              </w:rPr>
              <w:t>行政机关编制、公布的政府信息公开指南，包括政府信息的分类、编排体系、获取方式和政府信息公开工作机构的名称、办公地址、办公时间、联系电话、传真号码、互联网联系方式等内容</w:t>
            </w:r>
          </w:p>
        </w:tc>
        <w:tc>
          <w:tcPr>
            <w:tcW w:w="2127" w:type="dxa"/>
            <w:vAlign w:val="center"/>
          </w:tcPr>
          <w:p w14:paraId="7CB926FA">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14:paraId="2E8D8FD1">
            <w:pPr>
              <w:spacing w:line="240" w:lineRule="auto"/>
              <w:jc w:val="center"/>
              <w:rPr>
                <w:sz w:val="20"/>
                <w:szCs w:val="20"/>
              </w:rPr>
            </w:pPr>
            <w:r>
              <w:rPr>
                <w:rFonts w:hint="eastAsia"/>
                <w:sz w:val="20"/>
                <w:szCs w:val="20"/>
              </w:rPr>
              <w:t>政务公开科</w:t>
            </w:r>
          </w:p>
        </w:tc>
        <w:tc>
          <w:tcPr>
            <w:tcW w:w="1275" w:type="dxa"/>
            <w:vAlign w:val="center"/>
          </w:tcPr>
          <w:p w14:paraId="30535337">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14:paraId="1A44CD20">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政府网站□政府公报</w:t>
            </w:r>
            <w:r>
              <w:rPr>
                <w:rFonts w:hint="eastAsia"/>
                <w:color w:val="000000"/>
                <w:sz w:val="20"/>
                <w:szCs w:val="20"/>
              </w:rPr>
              <w:br w:type="textWrapping"/>
            </w:r>
            <w:r>
              <w:rPr>
                <w:rFonts w:hint="eastAsia"/>
                <w:color w:val="000000"/>
                <w:sz w:val="20"/>
                <w:szCs w:val="20"/>
              </w:rPr>
              <w:t>□政务微博□政务微信</w:t>
            </w:r>
            <w:r>
              <w:rPr>
                <w:rFonts w:hint="eastAsia"/>
                <w:color w:val="000000"/>
                <w:sz w:val="20"/>
                <w:szCs w:val="20"/>
              </w:rPr>
              <w:br w:type="textWrapping"/>
            </w:r>
            <w:r>
              <w:rPr>
                <w:rFonts w:hint="eastAsia"/>
                <w:color w:val="000000"/>
                <w:sz w:val="20"/>
                <w:szCs w:val="20"/>
              </w:rPr>
              <w:t>□移动客户端□微视</w:t>
            </w:r>
            <w:r>
              <w:rPr>
                <w:rFonts w:hint="eastAsia"/>
                <w:color w:val="000000"/>
                <w:sz w:val="20"/>
                <w:szCs w:val="20"/>
              </w:rPr>
              <w:br w:type="textWrapping"/>
            </w:r>
            <w:r>
              <w:rPr>
                <w:rFonts w:hint="eastAsia"/>
                <w:color w:val="000000"/>
                <w:sz w:val="20"/>
                <w:szCs w:val="20"/>
              </w:rPr>
              <w:t>□手机短信推送□电视</w:t>
            </w:r>
            <w:r>
              <w:rPr>
                <w:rFonts w:hint="eastAsia"/>
                <w:color w:val="000000"/>
                <w:sz w:val="20"/>
                <w:szCs w:val="20"/>
              </w:rPr>
              <w:br w:type="textWrapping"/>
            </w:r>
            <w:r>
              <w:rPr>
                <w:rFonts w:hint="eastAsia"/>
                <w:color w:val="000000"/>
                <w:sz w:val="20"/>
                <w:szCs w:val="20"/>
              </w:rPr>
              <w:t>□广播□报刊</w:t>
            </w:r>
            <w:r>
              <w:rPr>
                <w:rFonts w:hint="eastAsia"/>
                <w:color w:val="000000"/>
                <w:sz w:val="20"/>
                <w:szCs w:val="20"/>
              </w:rPr>
              <w:br w:type="textWrapping"/>
            </w:r>
            <w:r>
              <w:rPr>
                <w:rFonts w:hint="eastAsia"/>
                <w:color w:val="000000"/>
                <w:sz w:val="20"/>
                <w:szCs w:val="20"/>
              </w:rPr>
              <w:t>□信息公告栏□电子信息屏</w:t>
            </w:r>
            <w:r>
              <w:rPr>
                <w:rFonts w:hint="eastAsia"/>
                <w:color w:val="000000"/>
                <w:sz w:val="20"/>
                <w:szCs w:val="20"/>
              </w:rPr>
              <w:br w:type="textWrapping"/>
            </w:r>
            <w:r>
              <w:rPr>
                <w:rFonts w:hint="eastAsia"/>
                <w:color w:val="000000"/>
                <w:sz w:val="20"/>
                <w:szCs w:val="20"/>
              </w:rPr>
              <w:t>□政务服务中心（行政审批局）</w:t>
            </w:r>
            <w:r>
              <w:rPr>
                <w:rFonts w:hint="eastAsia"/>
                <w:color w:val="000000"/>
                <w:sz w:val="20"/>
                <w:szCs w:val="20"/>
              </w:rPr>
              <w:br w:type="textWrapping"/>
            </w:r>
            <w:r>
              <w:rPr>
                <w:rFonts w:hint="eastAsia"/>
                <w:color w:val="000000"/>
                <w:sz w:val="20"/>
                <w:szCs w:val="20"/>
              </w:rPr>
              <w:t>□便民服务中心□便民服务点（室）</w:t>
            </w:r>
            <w:r>
              <w:rPr>
                <w:rFonts w:hint="eastAsia"/>
                <w:color w:val="000000"/>
                <w:sz w:val="20"/>
                <w:szCs w:val="20"/>
              </w:rPr>
              <w:br w:type="textWrapping"/>
            </w:r>
            <w:r>
              <w:rPr>
                <w:rFonts w:hint="eastAsia"/>
                <w:color w:val="000000"/>
                <w:sz w:val="20"/>
                <w:szCs w:val="20"/>
              </w:rPr>
              <w:t>□图书馆□档案馆</w:t>
            </w:r>
            <w:r>
              <w:rPr>
                <w:rFonts w:hint="eastAsia"/>
                <w:color w:val="000000"/>
                <w:sz w:val="20"/>
                <w:szCs w:val="20"/>
              </w:rPr>
              <w:br w:type="textWrapping"/>
            </w:r>
            <w:r>
              <w:rPr>
                <w:rFonts w:hint="eastAsia"/>
                <w:color w:val="000000"/>
                <w:sz w:val="20"/>
                <w:szCs w:val="20"/>
              </w:rPr>
              <w:t>□其他</w:t>
            </w:r>
          </w:p>
        </w:tc>
        <w:tc>
          <w:tcPr>
            <w:tcW w:w="1293" w:type="dxa"/>
            <w:vAlign w:val="center"/>
          </w:tcPr>
          <w:p w14:paraId="4DCD9197">
            <w:pPr>
              <w:spacing w:line="240" w:lineRule="auto"/>
              <w:rPr>
                <w:sz w:val="20"/>
                <w:szCs w:val="20"/>
              </w:rPr>
            </w:pPr>
            <w:r>
              <w:rPr>
                <w:rFonts w:hint="eastAsia"/>
                <w:color w:val="000000"/>
                <w:sz w:val="20"/>
                <w:szCs w:val="20"/>
              </w:rPr>
              <w:t>□预公开</w:t>
            </w:r>
            <w:r>
              <w:rPr>
                <w:rFonts w:hint="eastAsia"/>
                <w:color w:val="000000"/>
                <w:sz w:val="20"/>
                <w:szCs w:val="20"/>
              </w:rPr>
              <w:br w:type="textWrapping"/>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ype="textWrapping"/>
            </w:r>
            <w:r>
              <w:rPr>
                <w:rFonts w:hint="eastAsia"/>
                <w:color w:val="000000"/>
                <w:sz w:val="20"/>
                <w:szCs w:val="20"/>
              </w:rPr>
              <w:t>□脱密（脱敏）公开</w:t>
            </w:r>
            <w:r>
              <w:rPr>
                <w:rFonts w:hint="eastAsia"/>
                <w:color w:val="000000"/>
                <w:sz w:val="20"/>
                <w:szCs w:val="20"/>
              </w:rPr>
              <w:br w:type="textWrapping"/>
            </w:r>
            <w:r>
              <w:rPr>
                <w:rFonts w:hint="eastAsia"/>
                <w:color w:val="000000"/>
                <w:sz w:val="20"/>
                <w:szCs w:val="20"/>
              </w:rPr>
              <w:t>□政策解读</w:t>
            </w:r>
            <w:r>
              <w:rPr>
                <w:rFonts w:hint="eastAsia"/>
                <w:color w:val="000000"/>
                <w:sz w:val="20"/>
                <w:szCs w:val="20"/>
              </w:rPr>
              <w:br w:type="textWrapping"/>
            </w:r>
            <w:r>
              <w:rPr>
                <w:rFonts w:hint="eastAsia"/>
                <w:color w:val="000000"/>
                <w:sz w:val="20"/>
                <w:szCs w:val="20"/>
              </w:rPr>
              <w:t>□现场宣讲</w:t>
            </w:r>
            <w:r>
              <w:rPr>
                <w:rFonts w:hint="eastAsia"/>
                <w:color w:val="000000"/>
                <w:sz w:val="20"/>
                <w:szCs w:val="20"/>
              </w:rPr>
              <w:br w:type="textWrapping"/>
            </w:r>
            <w:r>
              <w:rPr>
                <w:rFonts w:hint="eastAsia"/>
                <w:color w:val="000000"/>
                <w:sz w:val="20"/>
                <w:szCs w:val="20"/>
              </w:rPr>
              <w:t>□其他</w:t>
            </w:r>
          </w:p>
        </w:tc>
        <w:tc>
          <w:tcPr>
            <w:tcW w:w="1216" w:type="dxa"/>
            <w:vAlign w:val="center"/>
          </w:tcPr>
          <w:p w14:paraId="59A89871">
            <w:pPr>
              <w:spacing w:line="240" w:lineRule="auto"/>
              <w:jc w:val="center"/>
              <w:rPr>
                <w:sz w:val="20"/>
                <w:szCs w:val="20"/>
              </w:rPr>
            </w:pPr>
            <w:r>
              <w:rPr>
                <w:rFonts w:hint="eastAsia"/>
                <w:sz w:val="20"/>
                <w:szCs w:val="20"/>
              </w:rPr>
              <w:t>咨询电话：</w:t>
            </w:r>
            <w:r>
              <w:rPr>
                <w:sz w:val="20"/>
                <w:szCs w:val="20"/>
              </w:rPr>
              <w:t>0574-</w:t>
            </w:r>
          </w:p>
          <w:p w14:paraId="729B00BB">
            <w:pPr>
              <w:spacing w:line="240" w:lineRule="auto"/>
              <w:jc w:val="center"/>
              <w:rPr>
                <w:sz w:val="20"/>
                <w:szCs w:val="20"/>
              </w:rPr>
            </w:pPr>
            <w:r>
              <w:rPr>
                <w:rFonts w:hint="eastAsia"/>
                <w:sz w:val="20"/>
                <w:szCs w:val="20"/>
                <w:lang w:val="en-US" w:eastAsia="zh-CN"/>
              </w:rPr>
              <w:t>89591011</w:t>
            </w:r>
            <w:r>
              <w:rPr>
                <w:sz w:val="20"/>
                <w:szCs w:val="20"/>
              </w:rPr>
              <w:t>监督举报电话：0574-12345</w:t>
            </w:r>
          </w:p>
        </w:tc>
      </w:tr>
      <w:tr w14:paraId="06EB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399A630D">
            <w:pPr>
              <w:spacing w:line="240" w:lineRule="auto"/>
              <w:jc w:val="center"/>
              <w:rPr>
                <w:sz w:val="20"/>
                <w:szCs w:val="20"/>
              </w:rPr>
            </w:pPr>
            <w:r>
              <w:rPr>
                <w:rFonts w:hint="eastAsia"/>
                <w:color w:val="000000"/>
                <w:sz w:val="20"/>
                <w:szCs w:val="20"/>
              </w:rPr>
              <w:t>信息公开目录</w:t>
            </w:r>
          </w:p>
        </w:tc>
        <w:tc>
          <w:tcPr>
            <w:tcW w:w="1128" w:type="dxa"/>
            <w:vAlign w:val="center"/>
          </w:tcPr>
          <w:p w14:paraId="619DA4C1">
            <w:pPr>
              <w:spacing w:line="240" w:lineRule="auto"/>
              <w:jc w:val="center"/>
              <w:rPr>
                <w:sz w:val="20"/>
                <w:szCs w:val="20"/>
              </w:rPr>
            </w:pPr>
            <w:r>
              <w:rPr>
                <w:rFonts w:hint="eastAsia"/>
                <w:color w:val="000000"/>
                <w:sz w:val="20"/>
                <w:szCs w:val="20"/>
              </w:rPr>
              <w:t>政府信息公开目录</w:t>
            </w:r>
          </w:p>
        </w:tc>
        <w:tc>
          <w:tcPr>
            <w:tcW w:w="2990" w:type="dxa"/>
            <w:vAlign w:val="center"/>
          </w:tcPr>
          <w:p w14:paraId="775FE110">
            <w:pPr>
              <w:spacing w:line="240" w:lineRule="auto"/>
              <w:rPr>
                <w:sz w:val="20"/>
                <w:szCs w:val="20"/>
              </w:rPr>
            </w:pPr>
            <w:r>
              <w:rPr>
                <w:rFonts w:hint="eastAsia"/>
                <w:color w:val="000000"/>
                <w:sz w:val="20"/>
                <w:szCs w:val="20"/>
              </w:rPr>
              <w:t>行政机关编制、公布的政府信息公开目录，包括政府信息的索引、名称、内容概述、生成日期等内容</w:t>
            </w:r>
          </w:p>
        </w:tc>
        <w:tc>
          <w:tcPr>
            <w:tcW w:w="2127" w:type="dxa"/>
            <w:vAlign w:val="center"/>
          </w:tcPr>
          <w:p w14:paraId="3371CDC2">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14:paraId="7F9219B0">
            <w:pPr>
              <w:spacing w:line="240" w:lineRule="auto"/>
              <w:jc w:val="center"/>
              <w:rPr>
                <w:sz w:val="20"/>
                <w:szCs w:val="20"/>
              </w:rPr>
            </w:pPr>
            <w:r>
              <w:rPr>
                <w:rFonts w:hint="eastAsia"/>
                <w:sz w:val="20"/>
                <w:szCs w:val="20"/>
              </w:rPr>
              <w:t>政务公开科</w:t>
            </w:r>
          </w:p>
        </w:tc>
        <w:tc>
          <w:tcPr>
            <w:tcW w:w="1275" w:type="dxa"/>
            <w:vAlign w:val="center"/>
          </w:tcPr>
          <w:p w14:paraId="0F80C55C">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14:paraId="69D28AD9">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政府网站□政府公报</w:t>
            </w:r>
            <w:r>
              <w:rPr>
                <w:rFonts w:hint="eastAsia"/>
                <w:color w:val="000000"/>
                <w:sz w:val="20"/>
                <w:szCs w:val="20"/>
              </w:rPr>
              <w:br w:type="textWrapping"/>
            </w:r>
            <w:r>
              <w:rPr>
                <w:rFonts w:hint="eastAsia"/>
                <w:color w:val="000000"/>
                <w:sz w:val="20"/>
                <w:szCs w:val="20"/>
              </w:rPr>
              <w:t>□政务微博□政务微信</w:t>
            </w:r>
            <w:r>
              <w:rPr>
                <w:rFonts w:hint="eastAsia"/>
                <w:color w:val="000000"/>
                <w:sz w:val="20"/>
                <w:szCs w:val="20"/>
              </w:rPr>
              <w:br w:type="textWrapping"/>
            </w:r>
            <w:r>
              <w:rPr>
                <w:rFonts w:hint="eastAsia"/>
                <w:color w:val="000000"/>
                <w:sz w:val="20"/>
                <w:szCs w:val="20"/>
              </w:rPr>
              <w:t>□移动客户端□微视</w:t>
            </w:r>
            <w:r>
              <w:rPr>
                <w:rFonts w:hint="eastAsia"/>
                <w:color w:val="000000"/>
                <w:sz w:val="20"/>
                <w:szCs w:val="20"/>
              </w:rPr>
              <w:br w:type="textWrapping"/>
            </w:r>
            <w:r>
              <w:rPr>
                <w:rFonts w:hint="eastAsia"/>
                <w:color w:val="000000"/>
                <w:sz w:val="20"/>
                <w:szCs w:val="20"/>
              </w:rPr>
              <w:t>□手机短信推送□电视</w:t>
            </w:r>
            <w:r>
              <w:rPr>
                <w:rFonts w:hint="eastAsia"/>
                <w:color w:val="000000"/>
                <w:sz w:val="20"/>
                <w:szCs w:val="20"/>
              </w:rPr>
              <w:br w:type="textWrapping"/>
            </w:r>
            <w:r>
              <w:rPr>
                <w:rFonts w:hint="eastAsia"/>
                <w:color w:val="000000"/>
                <w:sz w:val="20"/>
                <w:szCs w:val="20"/>
              </w:rPr>
              <w:t>□广播□报刊</w:t>
            </w:r>
            <w:r>
              <w:rPr>
                <w:rFonts w:hint="eastAsia"/>
                <w:color w:val="000000"/>
                <w:sz w:val="20"/>
                <w:szCs w:val="20"/>
              </w:rPr>
              <w:br w:type="textWrapping"/>
            </w:r>
            <w:r>
              <w:rPr>
                <w:rFonts w:hint="eastAsia"/>
                <w:color w:val="000000"/>
                <w:sz w:val="20"/>
                <w:szCs w:val="20"/>
              </w:rPr>
              <w:t>□信息公告栏□电子信息屏</w:t>
            </w:r>
            <w:r>
              <w:rPr>
                <w:rFonts w:hint="eastAsia"/>
                <w:color w:val="000000"/>
                <w:sz w:val="20"/>
                <w:szCs w:val="20"/>
              </w:rPr>
              <w:br w:type="textWrapping"/>
            </w:r>
            <w:r>
              <w:rPr>
                <w:rFonts w:hint="eastAsia"/>
                <w:color w:val="000000"/>
                <w:sz w:val="20"/>
                <w:szCs w:val="20"/>
              </w:rPr>
              <w:t>□政务服务中心（行政审批局）</w:t>
            </w:r>
            <w:r>
              <w:rPr>
                <w:rFonts w:hint="eastAsia"/>
                <w:color w:val="000000"/>
                <w:sz w:val="20"/>
                <w:szCs w:val="20"/>
              </w:rPr>
              <w:br w:type="textWrapping"/>
            </w:r>
            <w:r>
              <w:rPr>
                <w:rFonts w:hint="eastAsia"/>
                <w:color w:val="000000"/>
                <w:sz w:val="20"/>
                <w:szCs w:val="20"/>
              </w:rPr>
              <w:t>□便民服务中心□便民服务点（室）</w:t>
            </w:r>
            <w:r>
              <w:rPr>
                <w:rFonts w:hint="eastAsia"/>
                <w:color w:val="000000"/>
                <w:sz w:val="20"/>
                <w:szCs w:val="20"/>
              </w:rPr>
              <w:br w:type="textWrapping"/>
            </w:r>
            <w:r>
              <w:rPr>
                <w:rFonts w:hint="eastAsia"/>
                <w:color w:val="000000"/>
                <w:sz w:val="20"/>
                <w:szCs w:val="20"/>
              </w:rPr>
              <w:t>□图书馆□档案馆</w:t>
            </w:r>
            <w:r>
              <w:rPr>
                <w:rFonts w:hint="eastAsia"/>
                <w:color w:val="000000"/>
                <w:sz w:val="20"/>
                <w:szCs w:val="20"/>
              </w:rPr>
              <w:br w:type="textWrapping"/>
            </w:r>
            <w:r>
              <w:rPr>
                <w:rFonts w:hint="eastAsia"/>
                <w:color w:val="000000"/>
                <w:sz w:val="20"/>
                <w:szCs w:val="20"/>
              </w:rPr>
              <w:t>□其他</w:t>
            </w:r>
          </w:p>
        </w:tc>
        <w:tc>
          <w:tcPr>
            <w:tcW w:w="1293" w:type="dxa"/>
            <w:vAlign w:val="center"/>
          </w:tcPr>
          <w:p w14:paraId="4B787AA1">
            <w:pPr>
              <w:spacing w:line="240" w:lineRule="auto"/>
              <w:rPr>
                <w:sz w:val="20"/>
                <w:szCs w:val="20"/>
              </w:rPr>
            </w:pPr>
            <w:r>
              <w:rPr>
                <w:rFonts w:hint="eastAsia"/>
                <w:color w:val="000000"/>
                <w:sz w:val="20"/>
                <w:szCs w:val="20"/>
              </w:rPr>
              <w:t>□预公开</w:t>
            </w:r>
            <w:r>
              <w:rPr>
                <w:rFonts w:hint="eastAsia"/>
                <w:color w:val="000000"/>
                <w:sz w:val="20"/>
                <w:szCs w:val="20"/>
              </w:rPr>
              <w:br w:type="textWrapping"/>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ype="textWrapping"/>
            </w:r>
            <w:r>
              <w:rPr>
                <w:rFonts w:hint="eastAsia"/>
                <w:color w:val="000000"/>
                <w:sz w:val="20"/>
                <w:szCs w:val="20"/>
              </w:rPr>
              <w:t>□脱密（脱敏）公开</w:t>
            </w:r>
            <w:r>
              <w:rPr>
                <w:rFonts w:hint="eastAsia"/>
                <w:color w:val="000000"/>
                <w:sz w:val="20"/>
                <w:szCs w:val="20"/>
              </w:rPr>
              <w:br w:type="textWrapping"/>
            </w:r>
            <w:r>
              <w:rPr>
                <w:rFonts w:hint="eastAsia"/>
                <w:color w:val="000000"/>
                <w:sz w:val="20"/>
                <w:szCs w:val="20"/>
              </w:rPr>
              <w:t>□政策解读</w:t>
            </w:r>
            <w:r>
              <w:rPr>
                <w:rFonts w:hint="eastAsia"/>
                <w:color w:val="000000"/>
                <w:sz w:val="20"/>
                <w:szCs w:val="20"/>
              </w:rPr>
              <w:br w:type="textWrapping"/>
            </w:r>
            <w:r>
              <w:rPr>
                <w:rFonts w:hint="eastAsia"/>
                <w:color w:val="000000"/>
                <w:sz w:val="20"/>
                <w:szCs w:val="20"/>
              </w:rPr>
              <w:t>□现场宣讲</w:t>
            </w:r>
            <w:r>
              <w:rPr>
                <w:rFonts w:hint="eastAsia"/>
                <w:color w:val="000000"/>
                <w:sz w:val="20"/>
                <w:szCs w:val="20"/>
              </w:rPr>
              <w:br w:type="textWrapping"/>
            </w:r>
            <w:r>
              <w:rPr>
                <w:rFonts w:hint="eastAsia"/>
                <w:color w:val="000000"/>
                <w:sz w:val="20"/>
                <w:szCs w:val="20"/>
              </w:rPr>
              <w:t>□其他</w:t>
            </w:r>
          </w:p>
        </w:tc>
        <w:tc>
          <w:tcPr>
            <w:tcW w:w="1216" w:type="dxa"/>
            <w:vAlign w:val="center"/>
          </w:tcPr>
          <w:p w14:paraId="65095FE8">
            <w:pPr>
              <w:spacing w:line="240" w:lineRule="auto"/>
              <w:jc w:val="center"/>
              <w:rPr>
                <w:sz w:val="20"/>
                <w:szCs w:val="20"/>
              </w:rPr>
            </w:pPr>
            <w:r>
              <w:rPr>
                <w:rFonts w:hint="eastAsia"/>
                <w:sz w:val="20"/>
                <w:szCs w:val="20"/>
              </w:rPr>
              <w:t>咨询电话：</w:t>
            </w:r>
            <w:r>
              <w:rPr>
                <w:sz w:val="20"/>
                <w:szCs w:val="20"/>
              </w:rPr>
              <w:t>0574-</w:t>
            </w:r>
          </w:p>
          <w:p w14:paraId="48D19E22">
            <w:pPr>
              <w:spacing w:line="240" w:lineRule="auto"/>
              <w:jc w:val="center"/>
              <w:rPr>
                <w:sz w:val="20"/>
                <w:szCs w:val="20"/>
              </w:rPr>
            </w:pPr>
            <w:r>
              <w:rPr>
                <w:rFonts w:hint="eastAsia"/>
                <w:sz w:val="20"/>
                <w:szCs w:val="20"/>
                <w:lang w:val="en-US" w:eastAsia="zh-CN"/>
              </w:rPr>
              <w:t>89591011</w:t>
            </w:r>
            <w:r>
              <w:rPr>
                <w:sz w:val="20"/>
                <w:szCs w:val="20"/>
              </w:rPr>
              <w:t>监督举报电话：0574-12345</w:t>
            </w:r>
          </w:p>
        </w:tc>
      </w:tr>
    </w:tbl>
    <w:p w14:paraId="077D93C5"/>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03D4B"/>
    <w:rsid w:val="00024D06"/>
    <w:rsid w:val="0008482C"/>
    <w:rsid w:val="000D793B"/>
    <w:rsid w:val="001232C9"/>
    <w:rsid w:val="00125ACD"/>
    <w:rsid w:val="001409F6"/>
    <w:rsid w:val="001445BC"/>
    <w:rsid w:val="001D1EF1"/>
    <w:rsid w:val="00303D4B"/>
    <w:rsid w:val="00340ECF"/>
    <w:rsid w:val="00384780"/>
    <w:rsid w:val="00395AF4"/>
    <w:rsid w:val="003B1329"/>
    <w:rsid w:val="003D1B38"/>
    <w:rsid w:val="003D1B48"/>
    <w:rsid w:val="004467B4"/>
    <w:rsid w:val="004A3AD7"/>
    <w:rsid w:val="004C38BD"/>
    <w:rsid w:val="00510280"/>
    <w:rsid w:val="00557010"/>
    <w:rsid w:val="0056545E"/>
    <w:rsid w:val="00566017"/>
    <w:rsid w:val="005846F6"/>
    <w:rsid w:val="00716847"/>
    <w:rsid w:val="00730BD9"/>
    <w:rsid w:val="00732C12"/>
    <w:rsid w:val="007D3337"/>
    <w:rsid w:val="007E33FD"/>
    <w:rsid w:val="008420FC"/>
    <w:rsid w:val="00884650"/>
    <w:rsid w:val="008A0022"/>
    <w:rsid w:val="008D42B9"/>
    <w:rsid w:val="009301FD"/>
    <w:rsid w:val="00993677"/>
    <w:rsid w:val="009B7BEA"/>
    <w:rsid w:val="00A64622"/>
    <w:rsid w:val="00A71853"/>
    <w:rsid w:val="00A970EC"/>
    <w:rsid w:val="00B77A6E"/>
    <w:rsid w:val="00BB009B"/>
    <w:rsid w:val="00BC2FB6"/>
    <w:rsid w:val="00BE74AD"/>
    <w:rsid w:val="00C9374F"/>
    <w:rsid w:val="00D20A53"/>
    <w:rsid w:val="00D96FF8"/>
    <w:rsid w:val="00DC3BFD"/>
    <w:rsid w:val="00DF55FA"/>
    <w:rsid w:val="00E124C1"/>
    <w:rsid w:val="00E91674"/>
    <w:rsid w:val="00EA7596"/>
    <w:rsid w:val="00EC02BB"/>
    <w:rsid w:val="00FE6DDE"/>
    <w:rsid w:val="0A844DEC"/>
    <w:rsid w:val="1A2436E8"/>
    <w:rsid w:val="1C0E1255"/>
    <w:rsid w:val="27AF6650"/>
    <w:rsid w:val="289F00EA"/>
    <w:rsid w:val="2D141439"/>
    <w:rsid w:val="2D786B5B"/>
    <w:rsid w:val="3016196F"/>
    <w:rsid w:val="31F1551C"/>
    <w:rsid w:val="33E51343"/>
    <w:rsid w:val="37F85961"/>
    <w:rsid w:val="3C01416B"/>
    <w:rsid w:val="3D4A6983"/>
    <w:rsid w:val="455A75DA"/>
    <w:rsid w:val="559B2A02"/>
    <w:rsid w:val="571E2E47"/>
    <w:rsid w:val="57765DA9"/>
    <w:rsid w:val="66AB6A1D"/>
    <w:rsid w:val="733F3B86"/>
    <w:rsid w:val="762C7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宋体" w:hAnsi="宋体" w:eastAsia="宋体" w:cs="宋体"/>
      <w:sz w:val="18"/>
      <w:szCs w:val="18"/>
    </w:rPr>
  </w:style>
  <w:style w:type="character" w:customStyle="1" w:styleId="8">
    <w:name w:val="页脚 Char"/>
    <w:basedOn w:val="6"/>
    <w:link w:val="2"/>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3362-1472-4F1C-8F5A-2011CC21156F}">
  <ds:schemaRefs/>
</ds:datastoreItem>
</file>

<file path=docProps/app.xml><?xml version="1.0" encoding="utf-8"?>
<Properties xmlns="http://schemas.openxmlformats.org/officeDocument/2006/extended-properties" xmlns:vt="http://schemas.openxmlformats.org/officeDocument/2006/docPropsVTypes">
  <Template>Normal</Template>
  <Pages>11</Pages>
  <Words>4751</Words>
  <Characters>5167</Characters>
  <Lines>41</Lines>
  <Paragraphs>11</Paragraphs>
  <TotalTime>2</TotalTime>
  <ScaleCrop>false</ScaleCrop>
  <LinksUpToDate>false</LinksUpToDate>
  <CharactersWithSpaces>6066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2019-07-17T00:46:00Z</dcterms:created>
  <dc:creator>沈佳丽</dc:creator>
  <cp:lastModifiedBy>小菜鸡</cp:lastModifiedBy>
  <dcterms:modified xsi:type="dcterms:W3CDTF">2025-12-10T09:29:02Z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eyJoZGlkIjoiM2FiZDIzMjBhYjY3YjcwYmIxYWI1NjM4YzVmYjEyMDMiLCJ1c2VySWQiOiIxNTA5ODYzOSJ9</vt:lpwstr>
  </property>
  <property fmtid="{D5CDD505-2E9C-101B-9397-08002B2CF9AE}" pid="4" name="ICV">
    <vt:lpwstr>51AC39D34DCE463B849DCF1DB5C842FD_12</vt:lpwstr>
  </property>
</Properties>
</file>