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left="0" w:hanging="720" w:hanging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慈溪市既有房屋使用安全应急预案指挥部成员名单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 指 挥：王新平　副市长</w:t>
      </w:r>
    </w:p>
    <w:p>
      <w:pPr>
        <w:spacing w:line="560" w:lineRule="exact"/>
        <w:ind w:left="620" w:hanging="640" w:hanging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副总指挥：马迪飞　市政府办公室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　华利波　市住建局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陈天和　市应急管理局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　　员：吴继生　市委宣传部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何烨强　市委统战部（民宗局）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岑建平　市委政法委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胡铁劲　市发改局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王洪敏　市经信局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岑强辉　市教育局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谢  晖　市公安局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应月定　市民政局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 　 黄军岳　市财政局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励国群　市住建局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陆冲杰　市交通局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徐海港　市商务局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陈剑波　市文广旅体局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　朱国泉　市卫生健康局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陈迪军　市应急管理局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励叶挺　市综合执法局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叶文进　市国有资产管理中心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许建军　市机关事务管理局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胡冠君　市矛调中心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许  剑　市消防救援大队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岑群丰　市水务集团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  敏　市气象局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钱  镛　浒山街道办事处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余立伟　白沙路街道办事处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孙  益　古塘街道办事处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陆冬过　宗汉街道办事处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俞永波　坎墩街道办事处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孙金森　龙山镇人民政府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周乐波　掌起镇人民政府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　　　沈世争　观海卫镇人民政府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陈丰挺　附海镇人民政府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林  强　逍林镇人民政府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徐棵柯　胜山镇人民政府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董  冰　新浦镇人民政府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徐文浩　桥头镇人民政府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徐  杰　匡堰镇人民政府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刘相飞　横河镇人民政府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孙俊杰　崇寿镇人民政府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陈如军　长河镇人民政府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周立平　周巷镇人民政府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  亮　慈溪供电公司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邹雪峰　慈溪华润燃气有限公司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姚  琪　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</w:rPr>
        <w:t>慈溪海川天然气管网建设管理有限公司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上述人员如有人事变动，由各单位按照职责分工自行调整，不再另行发文。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7471"/>
    <w:rsid w:val="18C17471"/>
    <w:rsid w:val="47F114EE"/>
    <w:rsid w:val="4DB717E2"/>
    <w:rsid w:val="6C13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2020-12-07T02:47:00Z</dcterms:created>
  <dc:creator>yzj</dc:creator>
  <cp:lastModifiedBy>user</cp:lastModifiedBy>
  <dcterms:modified xsi:type="dcterms:W3CDTF">2021-08-05T03:00:34Z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